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A5" w:rsidRDefault="007918A5"/>
    <w:p w:rsidR="00ED7BD4" w:rsidRPr="00122833" w:rsidRDefault="00ED7BD4" w:rsidP="0045174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A6A89">
        <w:rPr>
          <w:rFonts w:ascii="Calibri" w:eastAsia="Calibri" w:hAnsi="Calibri" w:cs="Times New Roman"/>
          <w:b/>
          <w:color w:val="2E74B5" w:themeColor="accent1" w:themeShade="BF"/>
          <w:lang w:val="es-ES"/>
        </w:rPr>
        <w:t>COMUNICADO</w:t>
      </w:r>
      <w:r w:rsidR="00067532">
        <w:rPr>
          <w:rFonts w:ascii="Calibri" w:eastAsia="Calibri" w:hAnsi="Calibri" w:cs="Times New Roman"/>
          <w:b/>
          <w:color w:val="2E74B5" w:themeColor="accent1" w:themeShade="BF"/>
          <w:lang w:val="es-ES"/>
        </w:rPr>
        <w:br/>
      </w:r>
      <w:r w:rsidR="00451748">
        <w:rPr>
          <w:rFonts w:ascii="Calibri" w:eastAsia="Calibri" w:hAnsi="Calibri" w:cs="Times New Roman"/>
          <w:b/>
          <w:color w:val="2E74B5" w:themeColor="accent1" w:themeShade="BF"/>
          <w:lang w:val="es-ES"/>
        </w:rPr>
        <w:br/>
      </w:r>
      <w:r>
        <w:rPr>
          <w:rFonts w:ascii="Calibri" w:eastAsia="Calibri" w:hAnsi="Calibri" w:cs="Times New Roman"/>
          <w:b/>
          <w:color w:val="2E74B5" w:themeColor="accent1" w:themeShade="BF"/>
          <w:lang w:val="es-ES"/>
        </w:rPr>
        <w:br/>
      </w:r>
      <w:r w:rsidRPr="00EA6A89">
        <w:rPr>
          <w:rFonts w:cs="Calibri"/>
          <w:b/>
          <w:sz w:val="20"/>
          <w:szCs w:val="20"/>
        </w:rPr>
        <w:t>LLAMADO A INTERESADOS/AS CONCURSO INTERNO 000</w:t>
      </w:r>
      <w:r>
        <w:rPr>
          <w:rFonts w:cs="Calibri"/>
          <w:b/>
          <w:sz w:val="20"/>
          <w:szCs w:val="20"/>
        </w:rPr>
        <w:t>8</w:t>
      </w:r>
      <w:r w:rsidRPr="00EA6A89">
        <w:rPr>
          <w:rFonts w:cs="Calibri"/>
          <w:b/>
          <w:sz w:val="20"/>
          <w:szCs w:val="20"/>
        </w:rPr>
        <w:t>/22</w:t>
      </w:r>
      <w:r>
        <w:rPr>
          <w:rFonts w:cs="Calibri"/>
          <w:b/>
          <w:sz w:val="20"/>
          <w:szCs w:val="20"/>
        </w:rPr>
        <w:br/>
      </w:r>
      <w:r w:rsidRPr="00122833">
        <w:rPr>
          <w:rFonts w:cstheme="minorHAnsi"/>
          <w:b/>
          <w:sz w:val="20"/>
          <w:szCs w:val="20"/>
        </w:rPr>
        <w:t>ASISTENTE DE APOYO TÉCNICO 2 CATEGORÍA 10 -ESCALAFÓN D</w:t>
      </w:r>
    </w:p>
    <w:p w:rsidR="00ED7BD4" w:rsidRPr="00122833" w:rsidRDefault="00ED7BD4" w:rsidP="0045174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122833">
        <w:rPr>
          <w:rFonts w:cstheme="minorHAnsi"/>
          <w:b/>
          <w:sz w:val="20"/>
          <w:szCs w:val="20"/>
        </w:rPr>
        <w:t>GERENCIA REGIÓN SURESTE</w:t>
      </w:r>
    </w:p>
    <w:p w:rsidR="00ED7BD4" w:rsidRDefault="00ED7BD4" w:rsidP="0045174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122833">
        <w:rPr>
          <w:rFonts w:cstheme="minorHAnsi"/>
          <w:b/>
          <w:sz w:val="20"/>
          <w:szCs w:val="20"/>
        </w:rPr>
        <w:t>División Supervisión Técnica de Treinta y Tres</w:t>
      </w:r>
    </w:p>
    <w:p w:rsidR="00ED7BD4" w:rsidRDefault="00ED7BD4" w:rsidP="00ED7BD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ED7BD4" w:rsidRDefault="00ED7BD4" w:rsidP="00ED7BD4">
      <w:pPr>
        <w:pStyle w:val="Sangra2detindependiente"/>
        <w:ind w:lef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color w:val="000000"/>
          <w:sz w:val="20"/>
        </w:rPr>
        <w:br/>
      </w:r>
      <w:r w:rsidR="00D54FDC">
        <w:rPr>
          <w:rFonts w:asciiTheme="minorHAnsi" w:hAnsiTheme="minorHAnsi" w:cstheme="minorHAnsi"/>
          <w:color w:val="000000"/>
          <w:sz w:val="20"/>
        </w:rPr>
        <w:br/>
      </w:r>
      <w:r>
        <w:rPr>
          <w:rFonts w:asciiTheme="minorHAnsi" w:hAnsiTheme="minorHAnsi" w:cstheme="minorHAnsi"/>
          <w:color w:val="000000"/>
          <w:sz w:val="20"/>
        </w:rPr>
        <w:t xml:space="preserve">Las Obras Sanitarias del Estado  a través de la </w:t>
      </w:r>
      <w:r w:rsidRPr="00A76D14">
        <w:rPr>
          <w:rFonts w:asciiTheme="minorHAnsi" w:hAnsiTheme="minorHAnsi" w:cstheme="minorHAnsi"/>
          <w:color w:val="000000"/>
          <w:sz w:val="20"/>
        </w:rPr>
        <w:t xml:space="preserve"> Gerencia</w:t>
      </w:r>
      <w:r>
        <w:rPr>
          <w:rFonts w:asciiTheme="minorHAnsi" w:hAnsiTheme="minorHAnsi" w:cstheme="minorHAnsi"/>
          <w:color w:val="000000"/>
          <w:sz w:val="20"/>
        </w:rPr>
        <w:t xml:space="preserve"> de Gestión del Capital Humano - </w:t>
      </w:r>
      <w:r w:rsidR="004829F7">
        <w:rPr>
          <w:rFonts w:asciiTheme="minorHAnsi" w:hAnsiTheme="minorHAnsi" w:cstheme="minorHAnsi"/>
          <w:color w:val="000000"/>
          <w:sz w:val="20"/>
        </w:rPr>
        <w:t>Sección Selección y Desarrollo -</w:t>
      </w:r>
      <w:r w:rsidRPr="00A76D14">
        <w:rPr>
          <w:rFonts w:asciiTheme="minorHAnsi" w:hAnsiTheme="minorHAnsi" w:cstheme="minorHAnsi"/>
          <w:color w:val="000000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comunica que la etapa de  </w:t>
      </w:r>
      <w:r w:rsidRPr="00862FC1">
        <w:rPr>
          <w:rFonts w:asciiTheme="minorHAnsi" w:hAnsiTheme="minorHAnsi" w:cstheme="minorHAnsi"/>
          <w:b/>
          <w:sz w:val="20"/>
        </w:rPr>
        <w:t>EVALUACIÓN PSICOLABORAL</w:t>
      </w:r>
      <w:r w:rsidRPr="00862FC1">
        <w:rPr>
          <w:rFonts w:asciiTheme="minorHAnsi" w:hAnsiTheme="minorHAnsi" w:cstheme="minorHAnsi"/>
          <w:sz w:val="20"/>
        </w:rPr>
        <w:t xml:space="preserve"> se</w:t>
      </w:r>
      <w:r>
        <w:rPr>
          <w:rFonts w:asciiTheme="minorHAnsi" w:hAnsiTheme="minorHAnsi" w:cstheme="minorHAnsi"/>
          <w:sz w:val="20"/>
        </w:rPr>
        <w:t xml:space="preserve"> realizará el </w:t>
      </w:r>
      <w:r>
        <w:rPr>
          <w:rFonts w:asciiTheme="minorHAnsi" w:hAnsiTheme="minorHAnsi" w:cstheme="minorHAnsi"/>
          <w:b/>
          <w:sz w:val="20"/>
          <w:u w:val="single"/>
        </w:rPr>
        <w:t>día martes 27 de diciembre</w:t>
      </w:r>
      <w:r>
        <w:rPr>
          <w:rFonts w:asciiTheme="minorHAnsi" w:hAnsiTheme="minorHAnsi" w:cstheme="minorHAnsi"/>
          <w:b/>
          <w:sz w:val="20"/>
          <w:u w:val="single"/>
        </w:rPr>
        <w:t xml:space="preserve"> de 2022, hora 10:00 </w:t>
      </w:r>
      <w:r w:rsidRPr="00EA6A89">
        <w:rPr>
          <w:rFonts w:asciiTheme="minorHAnsi" w:hAnsiTheme="minorHAnsi" w:cstheme="minorHAnsi"/>
          <w:sz w:val="20"/>
        </w:rPr>
        <w:t xml:space="preserve">en puerta 39 , 3er piso,  Edificio Cordón (Carlos </w:t>
      </w:r>
      <w:proofErr w:type="spellStart"/>
      <w:r w:rsidRPr="00EA6A89">
        <w:rPr>
          <w:rFonts w:asciiTheme="minorHAnsi" w:hAnsiTheme="minorHAnsi" w:cstheme="minorHAnsi"/>
          <w:sz w:val="20"/>
        </w:rPr>
        <w:t>Roxlo</w:t>
      </w:r>
      <w:proofErr w:type="spellEnd"/>
      <w:r w:rsidRPr="00EA6A89">
        <w:rPr>
          <w:rFonts w:asciiTheme="minorHAnsi" w:hAnsiTheme="minorHAnsi" w:cstheme="minorHAnsi"/>
          <w:sz w:val="20"/>
        </w:rPr>
        <w:t xml:space="preserve"> 1275).</w:t>
      </w:r>
      <w:r>
        <w:rPr>
          <w:rFonts w:asciiTheme="minorHAnsi" w:hAnsiTheme="minorHAnsi" w:cstheme="minorHAnsi"/>
          <w:sz w:val="20"/>
        </w:rPr>
        <w:t xml:space="preserve"> </w:t>
      </w:r>
    </w:p>
    <w:p w:rsidR="00ED7BD4" w:rsidRDefault="00ED7BD4" w:rsidP="00ED7BD4">
      <w:pPr>
        <w:pStyle w:val="Sangra2detindependiente"/>
        <w:ind w:left="0"/>
        <w:rPr>
          <w:rFonts w:asciiTheme="minorHAnsi" w:hAnsiTheme="minorHAnsi" w:cstheme="minorHAnsi"/>
          <w:sz w:val="20"/>
        </w:rPr>
      </w:pPr>
    </w:p>
    <w:p w:rsidR="00ED7BD4" w:rsidRDefault="00ED7BD4" w:rsidP="00ED7BD4">
      <w:pPr>
        <w:pStyle w:val="Sangra2detindependiente"/>
        <w:ind w:left="0"/>
        <w:rPr>
          <w:rFonts w:asciiTheme="minorHAnsi" w:hAnsiTheme="minorHAnsi" w:cstheme="minorHAnsi"/>
          <w:sz w:val="20"/>
        </w:rPr>
      </w:pPr>
    </w:p>
    <w:p w:rsidR="00ED7BD4" w:rsidRDefault="00ED7BD4" w:rsidP="00ED7BD4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</w:p>
    <w:p w:rsidR="00ED7BD4" w:rsidRPr="00122833" w:rsidRDefault="00ED7BD4" w:rsidP="00ED7BD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</w:rPr>
        <w:br/>
      </w:r>
    </w:p>
    <w:p w:rsidR="00ED7BD4" w:rsidRDefault="00ED7BD4" w:rsidP="00ED7BD4">
      <w:pPr>
        <w:jc w:val="center"/>
        <w:rPr>
          <w:rFonts w:cs="Calibri"/>
          <w:b/>
          <w:sz w:val="20"/>
          <w:szCs w:val="20"/>
        </w:rPr>
      </w:pPr>
    </w:p>
    <w:p w:rsidR="00764EAB" w:rsidRDefault="00ED7BD4" w:rsidP="00ED7BD4">
      <w:r>
        <w:rPr>
          <w:rFonts w:cs="Calibri"/>
          <w:b/>
          <w:sz w:val="20"/>
          <w:szCs w:val="20"/>
        </w:rPr>
        <w:br/>
      </w:r>
      <w:r w:rsidRPr="00EA6A89">
        <w:rPr>
          <w:rFonts w:cs="Calibri"/>
          <w:b/>
          <w:sz w:val="20"/>
          <w:szCs w:val="20"/>
        </w:rPr>
        <w:br/>
      </w:r>
    </w:p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/>
    <w:p w:rsidR="00764EAB" w:rsidRPr="00764EAB" w:rsidRDefault="00764EAB" w:rsidP="00764EAB">
      <w:pPr>
        <w:rPr>
          <w:sz w:val="20"/>
          <w:szCs w:val="20"/>
        </w:rPr>
      </w:pPr>
    </w:p>
    <w:p w:rsidR="00ED7BD4" w:rsidRPr="00764EAB" w:rsidRDefault="00764EAB" w:rsidP="00764EAB">
      <w:pPr>
        <w:tabs>
          <w:tab w:val="left" w:pos="6113"/>
        </w:tabs>
        <w:jc w:val="right"/>
        <w:rPr>
          <w:sz w:val="20"/>
          <w:szCs w:val="20"/>
        </w:rPr>
      </w:pPr>
      <w:r w:rsidRPr="00764EAB">
        <w:rPr>
          <w:sz w:val="20"/>
          <w:szCs w:val="20"/>
        </w:rPr>
        <w:t>Montevideo, 12 de diciembre del 2022</w:t>
      </w:r>
      <w:r>
        <w:rPr>
          <w:sz w:val="20"/>
          <w:szCs w:val="20"/>
        </w:rPr>
        <w:t>.-</w:t>
      </w:r>
      <w:bookmarkStart w:id="0" w:name="_GoBack"/>
      <w:bookmarkEnd w:id="0"/>
    </w:p>
    <w:sectPr w:rsidR="00ED7BD4" w:rsidRPr="00764EA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BD4" w:rsidRDefault="00ED7BD4" w:rsidP="00ED7BD4">
      <w:pPr>
        <w:spacing w:after="0" w:line="240" w:lineRule="auto"/>
      </w:pPr>
      <w:r>
        <w:separator/>
      </w:r>
    </w:p>
  </w:endnote>
  <w:endnote w:type="continuationSeparator" w:id="0">
    <w:p w:rsidR="00ED7BD4" w:rsidRDefault="00ED7BD4" w:rsidP="00ED7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ED7BD4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ED7BD4" w:rsidRDefault="00ED7BD4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ED7BD4" w:rsidRDefault="00ED7BD4">
          <w:pPr>
            <w:pStyle w:val="Encabezado"/>
            <w:jc w:val="right"/>
            <w:rPr>
              <w:caps/>
              <w:sz w:val="18"/>
            </w:rPr>
          </w:pPr>
        </w:p>
      </w:tc>
    </w:tr>
    <w:tr w:rsidR="00ED7BD4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D2EC65D4894F4630AC52B402B39DA4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ED7BD4" w:rsidRDefault="00ED7BD4" w:rsidP="00ED7BD4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ED7BD4" w:rsidRDefault="00ED7BD4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64EAB" w:rsidRPr="00764EA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ED7BD4" w:rsidRDefault="00ED7B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BD4" w:rsidRDefault="00ED7BD4" w:rsidP="00ED7BD4">
      <w:pPr>
        <w:spacing w:after="0" w:line="240" w:lineRule="auto"/>
      </w:pPr>
      <w:r>
        <w:separator/>
      </w:r>
    </w:p>
  </w:footnote>
  <w:footnote w:type="continuationSeparator" w:id="0">
    <w:p w:rsidR="00ED7BD4" w:rsidRDefault="00ED7BD4" w:rsidP="00ED7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BD4" w:rsidRDefault="00ED7BD4" w:rsidP="00ED7BD4">
    <w:pPr>
      <w:pStyle w:val="Encabezado"/>
    </w:pPr>
    <w:r>
      <w:rPr>
        <w:noProof/>
        <w:lang w:eastAsia="es-UY"/>
      </w:rPr>
      <w:drawing>
        <wp:inline distT="0" distB="0" distL="0" distR="0" wp14:anchorId="77205F1B" wp14:editId="2FED7C48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7BD4" w:rsidRDefault="00ED7BD4" w:rsidP="00ED7BD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ED7BD4" w:rsidRDefault="00ED7BD4" w:rsidP="00ED7BD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ED7BD4" w:rsidRDefault="00ED7BD4" w:rsidP="00ED7BD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ED7BD4" w:rsidRDefault="00ED7B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D4"/>
    <w:rsid w:val="00067532"/>
    <w:rsid w:val="00451748"/>
    <w:rsid w:val="004829F7"/>
    <w:rsid w:val="00764EAB"/>
    <w:rsid w:val="007918A5"/>
    <w:rsid w:val="00D54FDC"/>
    <w:rsid w:val="00E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A9F5F-BDCC-4622-A225-BEDF69B0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7B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7BD4"/>
  </w:style>
  <w:style w:type="paragraph" w:styleId="Piedepgina">
    <w:name w:val="footer"/>
    <w:basedOn w:val="Normal"/>
    <w:link w:val="PiedepginaCar"/>
    <w:uiPriority w:val="99"/>
    <w:unhideWhenUsed/>
    <w:rsid w:val="00ED7B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7BD4"/>
  </w:style>
  <w:style w:type="paragraph" w:styleId="Sangra2detindependiente">
    <w:name w:val="Body Text Indent 2"/>
    <w:basedOn w:val="Normal"/>
    <w:link w:val="Sangra2detindependienteCar"/>
    <w:semiHidden/>
    <w:rsid w:val="00ED7BD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ED7BD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EC65D4894F4630AC52B402B39DA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8C5E8-E49F-4D5F-B96E-AB498AF4ABDE}"/>
      </w:docPartPr>
      <w:docPartBody>
        <w:p w:rsidR="00000000" w:rsidRDefault="00FD6690" w:rsidP="00FD6690">
          <w:pPr>
            <w:pStyle w:val="D2EC65D4894F4630AC52B402B39DA4C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90"/>
    <w:rsid w:val="00FD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FD6690"/>
    <w:rPr>
      <w:color w:val="808080"/>
    </w:rPr>
  </w:style>
  <w:style w:type="paragraph" w:customStyle="1" w:styleId="D2EC65D4894F4630AC52B402B39DA4C9">
    <w:name w:val="D2EC65D4894F4630AC52B402B39DA4C9"/>
    <w:rsid w:val="00FD66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7</cp:revision>
  <dcterms:created xsi:type="dcterms:W3CDTF">2022-12-12T12:49:00Z</dcterms:created>
  <dcterms:modified xsi:type="dcterms:W3CDTF">2022-12-12T13:03:00Z</dcterms:modified>
</cp:coreProperties>
</file>