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460A" w:rsidRPr="006A63BC" w:rsidRDefault="0018460A" w:rsidP="00E41C53">
      <w:pPr>
        <w:rPr>
          <w:b/>
          <w:sz w:val="28"/>
          <w:szCs w:val="28"/>
          <w:lang w:val="es-UY"/>
        </w:rPr>
      </w:pPr>
    </w:p>
    <w:p w:rsidR="00394CF1" w:rsidRDefault="00394CF1" w:rsidP="000468CA">
      <w:pPr>
        <w:pBdr>
          <w:top w:val="thinThickSmallGap" w:sz="24" w:space="21" w:color="7F7F7F" w:shadow="1"/>
          <w:left w:val="thinThickSmallGap" w:sz="24" w:space="11" w:color="7F7F7F" w:shadow="1"/>
          <w:bottom w:val="thinThickSmallGap" w:sz="24" w:space="29" w:color="7F7F7F" w:shadow="1"/>
          <w:right w:val="thinThickSmallGap" w:sz="24" w:space="11" w:color="7F7F7F" w:shadow="1"/>
        </w:pBdr>
        <w:spacing w:after="0" w:line="240" w:lineRule="auto"/>
        <w:rPr>
          <w:rFonts w:ascii="Verdana" w:eastAsia="Times New Roman" w:hAnsi="Verdana"/>
          <w:color w:val="000000"/>
          <w:sz w:val="15"/>
          <w:szCs w:val="15"/>
          <w:lang w:eastAsia="es-ES"/>
        </w:rPr>
      </w:pPr>
    </w:p>
    <w:p w:rsidR="00394CF1" w:rsidRDefault="00394CF1" w:rsidP="000468CA">
      <w:pPr>
        <w:pBdr>
          <w:top w:val="thinThickSmallGap" w:sz="24" w:space="21" w:color="7F7F7F" w:shadow="1"/>
          <w:left w:val="thinThickSmallGap" w:sz="24" w:space="11" w:color="7F7F7F" w:shadow="1"/>
          <w:bottom w:val="thinThickSmallGap" w:sz="24" w:space="29" w:color="7F7F7F" w:shadow="1"/>
          <w:right w:val="thinThickSmallGap" w:sz="24" w:space="11" w:color="7F7F7F" w:shadow="1"/>
        </w:pBdr>
        <w:spacing w:after="0" w:line="240" w:lineRule="auto"/>
        <w:rPr>
          <w:rFonts w:ascii="Verdana" w:eastAsia="Times New Roman" w:hAnsi="Verdana"/>
          <w:color w:val="000000"/>
          <w:sz w:val="15"/>
          <w:szCs w:val="15"/>
          <w:lang w:eastAsia="es-ES"/>
        </w:rPr>
      </w:pPr>
    </w:p>
    <w:p w:rsidR="00394CF1" w:rsidRDefault="00394CF1" w:rsidP="000468CA">
      <w:pPr>
        <w:pBdr>
          <w:top w:val="thinThickSmallGap" w:sz="24" w:space="21" w:color="7F7F7F" w:shadow="1"/>
          <w:left w:val="thinThickSmallGap" w:sz="24" w:space="11" w:color="7F7F7F" w:shadow="1"/>
          <w:bottom w:val="thinThickSmallGap" w:sz="24" w:space="29" w:color="7F7F7F" w:shadow="1"/>
          <w:right w:val="thinThickSmallGap" w:sz="24" w:space="11" w:color="7F7F7F" w:shadow="1"/>
        </w:pBdr>
        <w:spacing w:after="0" w:line="240" w:lineRule="auto"/>
        <w:rPr>
          <w:rFonts w:ascii="Verdana" w:eastAsia="Times New Roman" w:hAnsi="Verdana"/>
          <w:color w:val="000000"/>
          <w:sz w:val="15"/>
          <w:szCs w:val="15"/>
          <w:lang w:eastAsia="es-ES"/>
        </w:rPr>
      </w:pPr>
    </w:p>
    <w:p w:rsidR="00394CF1" w:rsidRPr="003C1A61" w:rsidRDefault="00394CF1" w:rsidP="000468CA">
      <w:pPr>
        <w:pBdr>
          <w:top w:val="thinThickSmallGap" w:sz="24" w:space="21" w:color="7F7F7F" w:shadow="1"/>
          <w:left w:val="thinThickSmallGap" w:sz="24" w:space="11" w:color="7F7F7F" w:shadow="1"/>
          <w:bottom w:val="thinThickSmallGap" w:sz="24" w:space="29" w:color="7F7F7F" w:shadow="1"/>
          <w:right w:val="thinThickSmallGap" w:sz="24" w:space="11" w:color="7F7F7F" w:shadow="1"/>
        </w:pBdr>
        <w:spacing w:after="0" w:line="240" w:lineRule="auto"/>
        <w:rPr>
          <w:rFonts w:ascii="Verdana" w:eastAsia="Times New Roman" w:hAnsi="Verdana"/>
          <w:color w:val="000000"/>
          <w:sz w:val="15"/>
          <w:szCs w:val="15"/>
          <w:lang w:eastAsia="es-ES"/>
        </w:rPr>
      </w:pPr>
      <w:r>
        <w:rPr>
          <w:rFonts w:ascii="Verdana" w:eastAsia="Times New Roman" w:hAnsi="Verdana"/>
          <w:b/>
          <w:noProof/>
          <w:color w:val="000000"/>
          <w:sz w:val="15"/>
          <w:szCs w:val="15"/>
          <w:lang w:val="es-UY" w:eastAsia="es-UY"/>
        </w:rPr>
        <w:drawing>
          <wp:inline distT="0" distB="0" distL="0" distR="0">
            <wp:extent cx="666750" cy="457200"/>
            <wp:effectExtent l="19050" t="0" r="0" b="0"/>
            <wp:docPr id="16" name="Imagen 1" descr="Haga clic aquí...">
              <a:hlinkClick xmlns:a="http://schemas.openxmlformats.org/drawingml/2006/main" r:id="rId8"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Haga clic aquí..."/>
                    <pic:cNvPicPr>
                      <a:picLocks noChangeAspect="1" noChangeArrowheads="1"/>
                    </pic:cNvPicPr>
                  </pic:nvPicPr>
                  <pic:blipFill>
                    <a:blip r:embed="rId9" cstate="print"/>
                    <a:srcRect/>
                    <a:stretch>
                      <a:fillRect/>
                    </a:stretch>
                  </pic:blipFill>
                  <pic:spPr bwMode="auto">
                    <a:xfrm>
                      <a:off x="0" y="0"/>
                      <a:ext cx="666750" cy="457200"/>
                    </a:xfrm>
                    <a:prstGeom prst="rect">
                      <a:avLst/>
                    </a:prstGeom>
                    <a:noFill/>
                    <a:ln w="9525">
                      <a:noFill/>
                      <a:miter lim="800000"/>
                      <a:headEnd/>
                      <a:tailEnd/>
                    </a:ln>
                  </pic:spPr>
                </pic:pic>
              </a:graphicData>
            </a:graphic>
          </wp:inline>
        </w:drawing>
      </w:r>
    </w:p>
    <w:p w:rsidR="00394CF1" w:rsidRDefault="00394CF1" w:rsidP="000468CA">
      <w:pPr>
        <w:pBdr>
          <w:top w:val="thinThickSmallGap" w:sz="24" w:space="21" w:color="7F7F7F" w:shadow="1"/>
          <w:left w:val="thinThickSmallGap" w:sz="24" w:space="11" w:color="7F7F7F" w:shadow="1"/>
          <w:bottom w:val="thinThickSmallGap" w:sz="24" w:space="29" w:color="7F7F7F" w:shadow="1"/>
          <w:right w:val="thinThickSmallGap" w:sz="24" w:space="11" w:color="7F7F7F" w:shadow="1"/>
        </w:pBdr>
        <w:rPr>
          <w:rFonts w:ascii="Franklin Gothic Medium" w:hAnsi="Franklin Gothic Medium"/>
        </w:rPr>
      </w:pPr>
    </w:p>
    <w:p w:rsidR="00394CF1" w:rsidRPr="007417E5" w:rsidRDefault="00912545" w:rsidP="000468CA">
      <w:pPr>
        <w:pBdr>
          <w:top w:val="thinThickSmallGap" w:sz="24" w:space="21" w:color="7F7F7F" w:shadow="1"/>
          <w:left w:val="thinThickSmallGap" w:sz="24" w:space="11" w:color="7F7F7F" w:shadow="1"/>
          <w:bottom w:val="thinThickSmallGap" w:sz="24" w:space="29" w:color="7F7F7F" w:shadow="1"/>
          <w:right w:val="thinThickSmallGap" w:sz="24" w:space="11" w:color="7F7F7F" w:shadow="1"/>
        </w:pBdr>
        <w:rPr>
          <w:rFonts w:ascii="Franklin Gothic Medium" w:hAnsi="Franklin Gothic Medium"/>
        </w:rPr>
      </w:pPr>
      <w:r>
        <w:rPr>
          <w:rFonts w:ascii="Franklin Gothic Medium" w:hAnsi="Franklin Gothic Medium"/>
        </w:rPr>
        <w:t>DEPARTAMENTO DE GEST</w:t>
      </w:r>
      <w:r w:rsidR="00A53A87">
        <w:rPr>
          <w:rFonts w:ascii="Franklin Gothic Medium" w:hAnsi="Franklin Gothic Medium"/>
        </w:rPr>
        <w:t>ION DEL CAPITAL HUMANO</w:t>
      </w:r>
    </w:p>
    <w:p w:rsidR="00394CF1" w:rsidRPr="007417E5" w:rsidRDefault="00A53A87" w:rsidP="000468CA">
      <w:pPr>
        <w:pBdr>
          <w:top w:val="thinThickSmallGap" w:sz="24" w:space="21" w:color="7F7F7F" w:shadow="1"/>
          <w:left w:val="thinThickSmallGap" w:sz="24" w:space="11" w:color="7F7F7F" w:shadow="1"/>
          <w:bottom w:val="thinThickSmallGap" w:sz="24" w:space="29" w:color="7F7F7F" w:shadow="1"/>
          <w:right w:val="thinThickSmallGap" w:sz="24" w:space="11" w:color="7F7F7F" w:shadow="1"/>
        </w:pBdr>
        <w:rPr>
          <w:rFonts w:ascii="Franklin Gothic Medium" w:hAnsi="Franklin Gothic Medium"/>
        </w:rPr>
      </w:pPr>
      <w:r>
        <w:rPr>
          <w:rFonts w:ascii="Franklin Gothic Medium" w:hAnsi="Franklin Gothic Medium"/>
        </w:rPr>
        <w:t>SEGURIDAD OCUPACIONAL</w:t>
      </w:r>
      <w:bookmarkStart w:id="0" w:name="_GoBack"/>
      <w:bookmarkEnd w:id="0"/>
    </w:p>
    <w:p w:rsidR="00394CF1" w:rsidRDefault="00394CF1" w:rsidP="000468CA">
      <w:pPr>
        <w:pBdr>
          <w:top w:val="thinThickSmallGap" w:sz="24" w:space="21" w:color="7F7F7F" w:shadow="1"/>
          <w:left w:val="thinThickSmallGap" w:sz="24" w:space="11" w:color="7F7F7F" w:shadow="1"/>
          <w:bottom w:val="thinThickSmallGap" w:sz="24" w:space="29" w:color="7F7F7F" w:shadow="1"/>
          <w:right w:val="thinThickSmallGap" w:sz="24" w:space="11" w:color="7F7F7F" w:shadow="1"/>
        </w:pBdr>
      </w:pPr>
    </w:p>
    <w:p w:rsidR="00394CF1" w:rsidRDefault="00394CF1" w:rsidP="000468CA">
      <w:pPr>
        <w:pBdr>
          <w:top w:val="thinThickSmallGap" w:sz="24" w:space="21" w:color="7F7F7F" w:shadow="1"/>
          <w:left w:val="thinThickSmallGap" w:sz="24" w:space="11" w:color="7F7F7F" w:shadow="1"/>
          <w:bottom w:val="thinThickSmallGap" w:sz="24" w:space="29" w:color="7F7F7F" w:shadow="1"/>
          <w:right w:val="thinThickSmallGap" w:sz="24" w:space="11" w:color="7F7F7F" w:shadow="1"/>
        </w:pBdr>
      </w:pPr>
    </w:p>
    <w:p w:rsidR="00394CF1" w:rsidRDefault="00394CF1" w:rsidP="000468CA">
      <w:pPr>
        <w:pBdr>
          <w:top w:val="thinThickSmallGap" w:sz="24" w:space="21" w:color="7F7F7F" w:shadow="1"/>
          <w:left w:val="thinThickSmallGap" w:sz="24" w:space="11" w:color="7F7F7F" w:shadow="1"/>
          <w:bottom w:val="thinThickSmallGap" w:sz="24" w:space="29" w:color="7F7F7F" w:shadow="1"/>
          <w:right w:val="thinThickSmallGap" w:sz="24" w:space="11" w:color="7F7F7F" w:shadow="1"/>
        </w:pBdr>
      </w:pPr>
    </w:p>
    <w:p w:rsidR="00394CF1" w:rsidRPr="007417E5" w:rsidRDefault="00394CF1" w:rsidP="000468CA">
      <w:pPr>
        <w:pBdr>
          <w:top w:val="thinThickSmallGap" w:sz="24" w:space="21" w:color="7F7F7F" w:shadow="1"/>
          <w:left w:val="thinThickSmallGap" w:sz="24" w:space="11" w:color="7F7F7F" w:shadow="1"/>
          <w:bottom w:val="thinThickSmallGap" w:sz="24" w:space="29" w:color="7F7F7F" w:shadow="1"/>
          <w:right w:val="thinThickSmallGap" w:sz="24" w:space="11" w:color="7F7F7F" w:shadow="1"/>
        </w:pBdr>
        <w:rPr>
          <w:b/>
          <w:sz w:val="48"/>
          <w:szCs w:val="48"/>
        </w:rPr>
      </w:pPr>
    </w:p>
    <w:p w:rsidR="00394CF1" w:rsidRPr="007417E5" w:rsidRDefault="00394CF1" w:rsidP="000468CA">
      <w:pPr>
        <w:pBdr>
          <w:top w:val="thinThickSmallGap" w:sz="24" w:space="21" w:color="7F7F7F" w:shadow="1"/>
          <w:left w:val="thinThickSmallGap" w:sz="24" w:space="11" w:color="7F7F7F" w:shadow="1"/>
          <w:bottom w:val="thinThickSmallGap" w:sz="24" w:space="29" w:color="7F7F7F" w:shadow="1"/>
          <w:right w:val="thinThickSmallGap" w:sz="24" w:space="11" w:color="7F7F7F" w:shadow="1"/>
        </w:pBdr>
        <w:jc w:val="right"/>
        <w:rPr>
          <w:rFonts w:ascii="Franklin Gothic Medium" w:hAnsi="Franklin Gothic Medium"/>
          <w:b/>
          <w:sz w:val="48"/>
          <w:szCs w:val="48"/>
        </w:rPr>
      </w:pPr>
      <w:r w:rsidRPr="007417E5">
        <w:rPr>
          <w:rFonts w:ascii="Franklin Gothic Medium" w:hAnsi="Franklin Gothic Medium"/>
          <w:b/>
          <w:sz w:val="48"/>
          <w:szCs w:val="48"/>
        </w:rPr>
        <w:t>PRODUCTOS QUÍMICOS</w:t>
      </w:r>
    </w:p>
    <w:p w:rsidR="00394CF1" w:rsidRDefault="00394CF1" w:rsidP="000468CA">
      <w:pPr>
        <w:pBdr>
          <w:top w:val="thinThickSmallGap" w:sz="24" w:space="21" w:color="7F7F7F" w:shadow="1"/>
          <w:left w:val="thinThickSmallGap" w:sz="24" w:space="11" w:color="7F7F7F" w:shadow="1"/>
          <w:bottom w:val="thinThickSmallGap" w:sz="24" w:space="29" w:color="7F7F7F" w:shadow="1"/>
          <w:right w:val="thinThickSmallGap" w:sz="24" w:space="11" w:color="7F7F7F" w:shadow="1"/>
        </w:pBdr>
        <w:jc w:val="right"/>
        <w:rPr>
          <w:rFonts w:ascii="Franklin Gothic Medium" w:hAnsi="Franklin Gothic Medium"/>
          <w:b/>
          <w:sz w:val="48"/>
          <w:szCs w:val="48"/>
        </w:rPr>
      </w:pPr>
      <w:r w:rsidRPr="007417E5">
        <w:rPr>
          <w:rFonts w:ascii="Franklin Gothic Medium" w:hAnsi="Franklin Gothic Medium"/>
          <w:b/>
          <w:sz w:val="48"/>
          <w:szCs w:val="48"/>
        </w:rPr>
        <w:t>UTILIZADOS POR EL PERSONAL</w:t>
      </w:r>
    </w:p>
    <w:p w:rsidR="00394CF1" w:rsidRDefault="00394CF1" w:rsidP="000468CA">
      <w:pPr>
        <w:pBdr>
          <w:top w:val="thinThickSmallGap" w:sz="24" w:space="21" w:color="7F7F7F" w:shadow="1"/>
          <w:left w:val="thinThickSmallGap" w:sz="24" w:space="11" w:color="7F7F7F" w:shadow="1"/>
          <w:bottom w:val="thinThickSmallGap" w:sz="24" w:space="29" w:color="7F7F7F" w:shadow="1"/>
          <w:right w:val="thinThickSmallGap" w:sz="24" w:space="11" w:color="7F7F7F" w:shadow="1"/>
        </w:pBdr>
        <w:jc w:val="right"/>
        <w:rPr>
          <w:rFonts w:ascii="Franklin Gothic Medium" w:hAnsi="Franklin Gothic Medium"/>
          <w:b/>
          <w:sz w:val="48"/>
          <w:szCs w:val="48"/>
        </w:rPr>
      </w:pPr>
      <w:r w:rsidRPr="007417E5">
        <w:rPr>
          <w:rFonts w:ascii="Franklin Gothic Medium" w:hAnsi="Franklin Gothic Medium"/>
          <w:b/>
          <w:sz w:val="48"/>
          <w:szCs w:val="48"/>
        </w:rPr>
        <w:t xml:space="preserve"> DE USINAS</w:t>
      </w:r>
    </w:p>
    <w:p w:rsidR="00394CF1" w:rsidRPr="007417E5" w:rsidRDefault="00394CF1" w:rsidP="000468CA">
      <w:pPr>
        <w:pBdr>
          <w:top w:val="thinThickSmallGap" w:sz="24" w:space="21" w:color="7F7F7F" w:shadow="1"/>
          <w:left w:val="thinThickSmallGap" w:sz="24" w:space="11" w:color="7F7F7F" w:shadow="1"/>
          <w:bottom w:val="thinThickSmallGap" w:sz="24" w:space="29" w:color="7F7F7F" w:shadow="1"/>
          <w:right w:val="thinThickSmallGap" w:sz="24" w:space="11" w:color="7F7F7F" w:shadow="1"/>
        </w:pBdr>
        <w:jc w:val="right"/>
        <w:rPr>
          <w:rFonts w:ascii="Franklin Gothic Medium" w:hAnsi="Franklin Gothic Medium"/>
          <w:b/>
          <w:sz w:val="48"/>
          <w:szCs w:val="48"/>
        </w:rPr>
      </w:pPr>
      <w:r w:rsidRPr="007417E5">
        <w:rPr>
          <w:rFonts w:ascii="Franklin Gothic Medium" w:hAnsi="Franklin Gothic Medium"/>
          <w:b/>
          <w:sz w:val="48"/>
          <w:szCs w:val="48"/>
        </w:rPr>
        <w:t xml:space="preserve"> Y PLANTAS POTABILIZADORAS</w:t>
      </w:r>
    </w:p>
    <w:p w:rsidR="00394CF1" w:rsidRDefault="00394CF1" w:rsidP="000468CA">
      <w:pPr>
        <w:pBdr>
          <w:top w:val="thinThickSmallGap" w:sz="24" w:space="21" w:color="7F7F7F" w:shadow="1"/>
          <w:left w:val="thinThickSmallGap" w:sz="24" w:space="11" w:color="7F7F7F" w:shadow="1"/>
          <w:bottom w:val="thinThickSmallGap" w:sz="24" w:space="29" w:color="7F7F7F" w:shadow="1"/>
          <w:right w:val="thinThickSmallGap" w:sz="24" w:space="11" w:color="7F7F7F" w:shadow="1"/>
        </w:pBdr>
        <w:rPr>
          <w:b/>
          <w:sz w:val="48"/>
          <w:szCs w:val="48"/>
        </w:rPr>
      </w:pPr>
    </w:p>
    <w:p w:rsidR="000468CA" w:rsidRDefault="000468CA" w:rsidP="000468CA">
      <w:pPr>
        <w:pBdr>
          <w:top w:val="thinThickSmallGap" w:sz="24" w:space="21" w:color="7F7F7F" w:shadow="1"/>
          <w:left w:val="thinThickSmallGap" w:sz="24" w:space="11" w:color="7F7F7F" w:shadow="1"/>
          <w:bottom w:val="thinThickSmallGap" w:sz="24" w:space="29" w:color="7F7F7F" w:shadow="1"/>
          <w:right w:val="thinThickSmallGap" w:sz="24" w:space="11" w:color="7F7F7F" w:shadow="1"/>
        </w:pBdr>
        <w:rPr>
          <w:b/>
          <w:sz w:val="48"/>
          <w:szCs w:val="48"/>
        </w:rPr>
      </w:pPr>
    </w:p>
    <w:p w:rsidR="000468CA" w:rsidRDefault="000468CA" w:rsidP="000468CA">
      <w:pPr>
        <w:pBdr>
          <w:top w:val="thinThickSmallGap" w:sz="24" w:space="21" w:color="7F7F7F" w:shadow="1"/>
          <w:left w:val="thinThickSmallGap" w:sz="24" w:space="11" w:color="7F7F7F" w:shadow="1"/>
          <w:bottom w:val="thinThickSmallGap" w:sz="24" w:space="29" w:color="7F7F7F" w:shadow="1"/>
          <w:right w:val="thinThickSmallGap" w:sz="24" w:space="11" w:color="7F7F7F" w:shadow="1"/>
        </w:pBdr>
        <w:rPr>
          <w:b/>
          <w:sz w:val="48"/>
          <w:szCs w:val="48"/>
        </w:rPr>
      </w:pPr>
    </w:p>
    <w:p w:rsidR="00A10349" w:rsidRDefault="00A10349" w:rsidP="000468CA">
      <w:pPr>
        <w:pBdr>
          <w:top w:val="thinThickSmallGap" w:sz="24" w:space="21" w:color="7F7F7F" w:shadow="1"/>
          <w:left w:val="thinThickSmallGap" w:sz="24" w:space="11" w:color="7F7F7F" w:shadow="1"/>
          <w:bottom w:val="thinThickSmallGap" w:sz="24" w:space="29" w:color="7F7F7F" w:shadow="1"/>
          <w:right w:val="thinThickSmallGap" w:sz="24" w:space="11" w:color="7F7F7F" w:shadow="1"/>
        </w:pBdr>
        <w:rPr>
          <w:b/>
          <w:sz w:val="48"/>
          <w:szCs w:val="48"/>
        </w:rPr>
      </w:pPr>
    </w:p>
    <w:p w:rsidR="00A10349" w:rsidRDefault="00A10349" w:rsidP="000468CA">
      <w:pPr>
        <w:pBdr>
          <w:top w:val="thinThickSmallGap" w:sz="24" w:space="21" w:color="7F7F7F" w:shadow="1"/>
          <w:left w:val="thinThickSmallGap" w:sz="24" w:space="11" w:color="7F7F7F" w:shadow="1"/>
          <w:bottom w:val="thinThickSmallGap" w:sz="24" w:space="29" w:color="7F7F7F" w:shadow="1"/>
          <w:right w:val="thinThickSmallGap" w:sz="24" w:space="11" w:color="7F7F7F" w:shadow="1"/>
        </w:pBdr>
        <w:rPr>
          <w:b/>
          <w:sz w:val="48"/>
          <w:szCs w:val="48"/>
        </w:rPr>
      </w:pPr>
    </w:p>
    <w:p w:rsidR="008B0F86" w:rsidRDefault="008B0F86">
      <w:r>
        <w:br w:type="page"/>
      </w:r>
    </w:p>
    <w:p w:rsidR="00C11248" w:rsidRDefault="00C11248" w:rsidP="00C11248">
      <w:pPr>
        <w:rPr>
          <w:rFonts w:ascii="Arial Black" w:hAnsi="Arial Black"/>
          <w:b/>
          <w:sz w:val="28"/>
          <w:szCs w:val="28"/>
          <w:u w:val="single"/>
        </w:rPr>
      </w:pPr>
      <w:r w:rsidRPr="00C11248">
        <w:rPr>
          <w:rFonts w:ascii="Arial Black" w:hAnsi="Arial Black"/>
          <w:b/>
          <w:sz w:val="28"/>
          <w:szCs w:val="28"/>
          <w:u w:val="single"/>
        </w:rPr>
        <w:lastRenderedPageBreak/>
        <w:t>PRODUCTOS QUÍMICOS</w:t>
      </w:r>
      <w:r w:rsidR="0005556F">
        <w:rPr>
          <w:rFonts w:ascii="Arial Black" w:hAnsi="Arial Black"/>
          <w:b/>
          <w:sz w:val="28"/>
          <w:szCs w:val="28"/>
          <w:u w:val="single"/>
        </w:rPr>
        <w:t xml:space="preserve"> EN OSE</w:t>
      </w:r>
    </w:p>
    <w:p w:rsidR="00C11248" w:rsidRDefault="002762D6" w:rsidP="00C11248">
      <w:pPr>
        <w:rPr>
          <w:rFonts w:ascii="Arial Black" w:hAnsi="Arial Black"/>
          <w:b/>
          <w:sz w:val="24"/>
          <w:szCs w:val="24"/>
        </w:rPr>
      </w:pPr>
      <w:r>
        <w:rPr>
          <w:rFonts w:ascii="Arial Black" w:hAnsi="Arial Black"/>
          <w:b/>
          <w:noProof/>
          <w:sz w:val="28"/>
          <w:szCs w:val="28"/>
          <w:u w:val="single"/>
          <w:lang w:val="es-UY" w:eastAsia="es-UY"/>
        </w:rPr>
        <mc:AlternateContent>
          <mc:Choice Requires="wps">
            <w:drawing>
              <wp:anchor distT="0" distB="0" distL="114300" distR="114300" simplePos="0" relativeHeight="251658240" behindDoc="0" locked="0" layoutInCell="1" allowOverlap="1">
                <wp:simplePos x="0" y="0"/>
                <wp:positionH relativeFrom="column">
                  <wp:posOffset>-280035</wp:posOffset>
                </wp:positionH>
                <wp:positionV relativeFrom="paragraph">
                  <wp:posOffset>60960</wp:posOffset>
                </wp:positionV>
                <wp:extent cx="200025" cy="90805"/>
                <wp:effectExtent l="19050" t="27940" r="38100" b="52705"/>
                <wp:wrapNone/>
                <wp:docPr id="6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90805"/>
                        </a:xfrm>
                        <a:prstGeom prst="rect">
                          <a:avLst/>
                        </a:prstGeom>
                        <a:solidFill>
                          <a:schemeClr val="dk1">
                            <a:lumMod val="100000"/>
                            <a:lumOff val="0"/>
                          </a:schemeClr>
                        </a:solidFill>
                        <a:ln w="38100">
                          <a:solidFill>
                            <a:schemeClr val="lt1">
                              <a:lumMod val="95000"/>
                              <a:lumOff val="0"/>
                            </a:schemeClr>
                          </a:solidFill>
                          <a:miter lim="800000"/>
                          <a:headEnd/>
                          <a:tailEnd/>
                        </a:ln>
                        <a:effectLst>
                          <a:outerShdw dist="28398" dir="3806097" algn="ctr" rotWithShape="0">
                            <a:schemeClr val="lt1">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6F9603" id="Rectangle 2" o:spid="_x0000_s1026" style="position:absolute;margin-left:-22.05pt;margin-top:4.8pt;width:15.75pt;height: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" fillcolor="black [3200]" strokecolor="#f2f2f2 [3041]" strokeweight="3pt">
                <v:shadow on="t" color="#7f7f7f [1601]" opacity=".5" offset="1pt"/>
              </v:rect>
            </w:pict>
          </mc:Fallback>
        </mc:AlternateContent>
      </w:r>
      <w:r w:rsidR="00C11248">
        <w:rPr>
          <w:rFonts w:ascii="Arial Black" w:hAnsi="Arial Black"/>
          <w:b/>
          <w:sz w:val="24"/>
          <w:szCs w:val="24"/>
        </w:rPr>
        <w:tab/>
        <w:t>CLORO GAS</w:t>
      </w:r>
      <w:r w:rsidR="00394CF1">
        <w:rPr>
          <w:rFonts w:ascii="Arial Black" w:hAnsi="Arial Black"/>
          <w:b/>
          <w:sz w:val="24"/>
          <w:szCs w:val="24"/>
        </w:rPr>
        <w:tab/>
        <w:t>(Gas tóxico)</w:t>
      </w:r>
    </w:p>
    <w:p w:rsidR="00C11248" w:rsidRDefault="002762D6" w:rsidP="00C11248">
      <w:pPr>
        <w:rPr>
          <w:rFonts w:ascii="Arial Black" w:hAnsi="Arial Black"/>
          <w:b/>
          <w:sz w:val="24"/>
          <w:szCs w:val="24"/>
        </w:rPr>
      </w:pPr>
      <w:r>
        <w:rPr>
          <w:rFonts w:ascii="Arial Black" w:hAnsi="Arial Black"/>
          <w:b/>
          <w:noProof/>
          <w:sz w:val="28"/>
          <w:szCs w:val="28"/>
          <w:lang w:val="es-UY" w:eastAsia="es-UY"/>
        </w:rPr>
        <mc:AlternateContent>
          <mc:Choice Requires="wps">
            <w:drawing>
              <wp:anchor distT="0" distB="0" distL="114300" distR="114300" simplePos="0" relativeHeight="251659264" behindDoc="0" locked="0" layoutInCell="1" allowOverlap="1">
                <wp:simplePos x="0" y="0"/>
                <wp:positionH relativeFrom="column">
                  <wp:posOffset>-280035</wp:posOffset>
                </wp:positionH>
                <wp:positionV relativeFrom="paragraph">
                  <wp:posOffset>6350</wp:posOffset>
                </wp:positionV>
                <wp:extent cx="200025" cy="90805"/>
                <wp:effectExtent l="19050" t="23495" r="38100" b="47625"/>
                <wp:wrapNone/>
                <wp:docPr id="6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90805"/>
                        </a:xfrm>
                        <a:prstGeom prst="rect">
                          <a:avLst/>
                        </a:prstGeom>
                        <a:solidFill>
                          <a:schemeClr val="dk1">
                            <a:lumMod val="100000"/>
                            <a:lumOff val="0"/>
                          </a:schemeClr>
                        </a:solidFill>
                        <a:ln w="38100">
                          <a:solidFill>
                            <a:schemeClr val="lt1">
                              <a:lumMod val="95000"/>
                              <a:lumOff val="0"/>
                            </a:schemeClr>
                          </a:solidFill>
                          <a:miter lim="800000"/>
                          <a:headEnd/>
                          <a:tailEnd/>
                        </a:ln>
                        <a:effectLst>
                          <a:outerShdw dist="28398" dir="3806097" algn="ctr" rotWithShape="0">
                            <a:schemeClr val="lt1">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FB217E" id="Rectangle 3" o:spid="_x0000_s1026" style="position:absolute;margin-left:-22.05pt;margin-top:.5pt;width:15.75pt;height: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" fillcolor="black [3200]" strokecolor="#f2f2f2 [3041]" strokeweight="3pt">
                <v:shadow on="t" color="#7f7f7f [1601]" opacity=".5" offset="1pt"/>
              </v:rect>
            </w:pict>
          </mc:Fallback>
        </mc:AlternateContent>
      </w:r>
      <w:r w:rsidR="00C11248">
        <w:rPr>
          <w:rFonts w:ascii="Arial Black" w:hAnsi="Arial Black"/>
          <w:b/>
          <w:sz w:val="28"/>
          <w:szCs w:val="28"/>
        </w:rPr>
        <w:tab/>
      </w:r>
      <w:r w:rsidR="00C11248">
        <w:rPr>
          <w:rFonts w:ascii="Arial Black" w:hAnsi="Arial Black"/>
          <w:b/>
          <w:sz w:val="24"/>
          <w:szCs w:val="24"/>
        </w:rPr>
        <w:t>HIPOCLORITO DE SODIO</w:t>
      </w:r>
      <w:r w:rsidR="00394CF1">
        <w:rPr>
          <w:rFonts w:ascii="Arial Black" w:hAnsi="Arial Black"/>
          <w:b/>
          <w:sz w:val="24"/>
          <w:szCs w:val="24"/>
        </w:rPr>
        <w:tab/>
        <w:t>(Corrosivo – Veneno)</w:t>
      </w:r>
    </w:p>
    <w:p w:rsidR="00C11248" w:rsidRDefault="002762D6" w:rsidP="00C11248">
      <w:pPr>
        <w:rPr>
          <w:rFonts w:ascii="Arial Black" w:hAnsi="Arial Black"/>
          <w:b/>
          <w:sz w:val="24"/>
          <w:szCs w:val="24"/>
        </w:rPr>
      </w:pPr>
      <w:r>
        <w:rPr>
          <w:rFonts w:ascii="Arial Black" w:hAnsi="Arial Black"/>
          <w:b/>
          <w:noProof/>
          <w:sz w:val="24"/>
          <w:szCs w:val="24"/>
          <w:lang w:val="es-UY" w:eastAsia="es-UY"/>
        </w:rPr>
        <mc:AlternateContent>
          <mc:Choice Requires="wps">
            <w:drawing>
              <wp:anchor distT="0" distB="0" distL="114300" distR="114300" simplePos="0" relativeHeight="251660288" behindDoc="0" locked="0" layoutInCell="1" allowOverlap="1">
                <wp:simplePos x="0" y="0"/>
                <wp:positionH relativeFrom="column">
                  <wp:posOffset>-280035</wp:posOffset>
                </wp:positionH>
                <wp:positionV relativeFrom="paragraph">
                  <wp:posOffset>41910</wp:posOffset>
                </wp:positionV>
                <wp:extent cx="200025" cy="90805"/>
                <wp:effectExtent l="19050" t="23495" r="38100" b="47625"/>
                <wp:wrapNone/>
                <wp:docPr id="6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90805"/>
                        </a:xfrm>
                        <a:prstGeom prst="rect">
                          <a:avLst/>
                        </a:prstGeom>
                        <a:solidFill>
                          <a:schemeClr val="dk1">
                            <a:lumMod val="100000"/>
                            <a:lumOff val="0"/>
                          </a:schemeClr>
                        </a:solidFill>
                        <a:ln w="38100">
                          <a:solidFill>
                            <a:schemeClr val="lt1">
                              <a:lumMod val="95000"/>
                              <a:lumOff val="0"/>
                            </a:schemeClr>
                          </a:solidFill>
                          <a:miter lim="800000"/>
                          <a:headEnd/>
                          <a:tailEnd/>
                        </a:ln>
                        <a:effectLst>
                          <a:outerShdw dist="28398" dir="3806097" algn="ctr" rotWithShape="0">
                            <a:schemeClr val="lt1">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FDF61E" id="Rectangle 4" o:spid="_x0000_s1026" style="position:absolute;margin-left:-22.05pt;margin-top:3.3pt;width:15.75pt;height: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" fillcolor="black [3200]" strokecolor="#f2f2f2 [3041]" strokeweight="3pt">
                <v:shadow on="t" color="#7f7f7f [1601]" opacity=".5" offset="1pt"/>
              </v:rect>
            </w:pict>
          </mc:Fallback>
        </mc:AlternateContent>
      </w:r>
      <w:r w:rsidR="00EB53FF">
        <w:rPr>
          <w:rFonts w:ascii="Arial Black" w:hAnsi="Arial Black"/>
          <w:b/>
          <w:sz w:val="24"/>
          <w:szCs w:val="24"/>
        </w:rPr>
        <w:tab/>
        <w:t xml:space="preserve">CENIZA DE SODA </w:t>
      </w:r>
      <w:r w:rsidR="00394CF1">
        <w:rPr>
          <w:rFonts w:ascii="Arial Black" w:hAnsi="Arial Black"/>
          <w:b/>
          <w:sz w:val="24"/>
          <w:szCs w:val="24"/>
        </w:rPr>
        <w:t>(</w:t>
      </w:r>
      <w:r w:rsidR="00EB53FF">
        <w:rPr>
          <w:rFonts w:ascii="Arial Black" w:hAnsi="Arial Black"/>
          <w:b/>
          <w:sz w:val="24"/>
          <w:szCs w:val="24"/>
        </w:rPr>
        <w:t>Irritante</w:t>
      </w:r>
      <w:r w:rsidR="00394CF1">
        <w:rPr>
          <w:rFonts w:ascii="Arial Black" w:hAnsi="Arial Black"/>
          <w:b/>
          <w:sz w:val="24"/>
          <w:szCs w:val="24"/>
        </w:rPr>
        <w:t>)</w:t>
      </w:r>
    </w:p>
    <w:p w:rsidR="00C11248" w:rsidRDefault="002762D6" w:rsidP="00C11248">
      <w:pPr>
        <w:rPr>
          <w:rFonts w:ascii="Arial Black" w:hAnsi="Arial Black"/>
          <w:b/>
          <w:sz w:val="24"/>
          <w:szCs w:val="24"/>
        </w:rPr>
      </w:pPr>
      <w:r>
        <w:rPr>
          <w:rFonts w:ascii="Arial Black" w:hAnsi="Arial Black"/>
          <w:b/>
          <w:noProof/>
          <w:sz w:val="24"/>
          <w:szCs w:val="24"/>
          <w:lang w:val="es-UY" w:eastAsia="es-UY"/>
        </w:rPr>
        <mc:AlternateContent>
          <mc:Choice Requires="wps">
            <w:drawing>
              <wp:anchor distT="0" distB="0" distL="114300" distR="114300" simplePos="0" relativeHeight="251661312" behindDoc="0" locked="0" layoutInCell="1" allowOverlap="1">
                <wp:simplePos x="0" y="0"/>
                <wp:positionH relativeFrom="column">
                  <wp:posOffset>-280035</wp:posOffset>
                </wp:positionH>
                <wp:positionV relativeFrom="paragraph">
                  <wp:posOffset>76835</wp:posOffset>
                </wp:positionV>
                <wp:extent cx="200025" cy="90805"/>
                <wp:effectExtent l="19050" t="23495" r="38100" b="47625"/>
                <wp:wrapNone/>
                <wp:docPr id="6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90805"/>
                        </a:xfrm>
                        <a:prstGeom prst="rect">
                          <a:avLst/>
                        </a:prstGeom>
                        <a:solidFill>
                          <a:schemeClr val="dk1">
                            <a:lumMod val="100000"/>
                            <a:lumOff val="0"/>
                          </a:schemeClr>
                        </a:solidFill>
                        <a:ln w="38100">
                          <a:solidFill>
                            <a:schemeClr val="lt1">
                              <a:lumMod val="95000"/>
                              <a:lumOff val="0"/>
                            </a:schemeClr>
                          </a:solidFill>
                          <a:miter lim="800000"/>
                          <a:headEnd/>
                          <a:tailEnd/>
                        </a:ln>
                        <a:effectLst>
                          <a:outerShdw dist="28398" dir="3806097" algn="ctr" rotWithShape="0">
                            <a:schemeClr val="lt1">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CCF1ED" id="Rectangle 5" o:spid="_x0000_s1026" style="position:absolute;margin-left:-22.05pt;margin-top:6.05pt;width:15.75pt;height:7.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" fillcolor="black [3200]" strokecolor="#f2f2f2 [3041]" strokeweight="3pt">
                <v:shadow on="t" color="#7f7f7f [1601]" opacity=".5" offset="1pt"/>
              </v:rect>
            </w:pict>
          </mc:Fallback>
        </mc:AlternateContent>
      </w:r>
      <w:r w:rsidR="00C11248">
        <w:rPr>
          <w:rFonts w:ascii="Arial Black" w:hAnsi="Arial Black"/>
          <w:b/>
          <w:sz w:val="24"/>
          <w:szCs w:val="24"/>
        </w:rPr>
        <w:tab/>
      </w:r>
      <w:r w:rsidR="00C51E6B">
        <w:rPr>
          <w:rFonts w:ascii="Arial Black" w:hAnsi="Arial Black"/>
          <w:b/>
          <w:sz w:val="24"/>
          <w:szCs w:val="24"/>
        </w:rPr>
        <w:t>SULFATO DE ALUMINIO SOLIDO</w:t>
      </w:r>
      <w:r w:rsidR="00394CF1">
        <w:rPr>
          <w:rFonts w:ascii="Arial Black" w:hAnsi="Arial Black"/>
          <w:b/>
          <w:sz w:val="24"/>
          <w:szCs w:val="24"/>
        </w:rPr>
        <w:t xml:space="preserve">  (Irritante)</w:t>
      </w:r>
    </w:p>
    <w:p w:rsidR="00C51E6B" w:rsidRDefault="002762D6" w:rsidP="00C11248">
      <w:pPr>
        <w:rPr>
          <w:rFonts w:ascii="Arial Black" w:hAnsi="Arial Black"/>
          <w:b/>
          <w:sz w:val="24"/>
          <w:szCs w:val="24"/>
        </w:rPr>
      </w:pPr>
      <w:r>
        <w:rPr>
          <w:rFonts w:ascii="Arial Black" w:hAnsi="Arial Black"/>
          <w:b/>
          <w:noProof/>
          <w:sz w:val="24"/>
          <w:szCs w:val="24"/>
          <w:lang w:val="es-UY" w:eastAsia="es-UY"/>
        </w:rPr>
        <mc:AlternateContent>
          <mc:Choice Requires="wps">
            <w:drawing>
              <wp:anchor distT="0" distB="0" distL="114300" distR="114300" simplePos="0" relativeHeight="251662336" behindDoc="0" locked="0" layoutInCell="1" allowOverlap="1">
                <wp:simplePos x="0" y="0"/>
                <wp:positionH relativeFrom="column">
                  <wp:posOffset>-280035</wp:posOffset>
                </wp:positionH>
                <wp:positionV relativeFrom="paragraph">
                  <wp:posOffset>78740</wp:posOffset>
                </wp:positionV>
                <wp:extent cx="200025" cy="90805"/>
                <wp:effectExtent l="19050" t="27940" r="38100" b="52705"/>
                <wp:wrapNone/>
                <wp:docPr id="6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90805"/>
                        </a:xfrm>
                        <a:prstGeom prst="rect">
                          <a:avLst/>
                        </a:prstGeom>
                        <a:solidFill>
                          <a:schemeClr val="dk1">
                            <a:lumMod val="100000"/>
                            <a:lumOff val="0"/>
                          </a:schemeClr>
                        </a:solidFill>
                        <a:ln w="38100">
                          <a:solidFill>
                            <a:schemeClr val="lt1">
                              <a:lumMod val="95000"/>
                              <a:lumOff val="0"/>
                            </a:schemeClr>
                          </a:solidFill>
                          <a:miter lim="800000"/>
                          <a:headEnd/>
                          <a:tailEnd/>
                        </a:ln>
                        <a:effectLst>
                          <a:outerShdw dist="28398" dir="3806097" algn="ctr" rotWithShape="0">
                            <a:schemeClr val="lt1">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7052D2" id="Rectangle 6" o:spid="_x0000_s1026" style="position:absolute;margin-left:-22.05pt;margin-top:6.2pt;width:15.75pt;height:7.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" fillcolor="black [3200]" strokecolor="#f2f2f2 [3041]" strokeweight="3pt">
                <v:shadow on="t" color="#7f7f7f [1601]" opacity=".5" offset="1pt"/>
              </v:rect>
            </w:pict>
          </mc:Fallback>
        </mc:AlternateContent>
      </w:r>
      <w:r w:rsidR="00C51E6B">
        <w:rPr>
          <w:rFonts w:ascii="Arial Black" w:hAnsi="Arial Black"/>
          <w:b/>
          <w:sz w:val="24"/>
          <w:szCs w:val="24"/>
        </w:rPr>
        <w:tab/>
        <w:t>SULFATO DE ALUMINIO LÍQUIDO</w:t>
      </w:r>
      <w:r w:rsidR="00394CF1">
        <w:rPr>
          <w:rFonts w:ascii="Arial Black" w:hAnsi="Arial Black"/>
          <w:b/>
          <w:sz w:val="24"/>
          <w:szCs w:val="24"/>
        </w:rPr>
        <w:t xml:space="preserve"> (Irritante)</w:t>
      </w:r>
      <w:r w:rsidR="00394CF1">
        <w:rPr>
          <w:rFonts w:ascii="Arial Black" w:hAnsi="Arial Black"/>
          <w:b/>
          <w:sz w:val="24"/>
          <w:szCs w:val="24"/>
        </w:rPr>
        <w:tab/>
      </w:r>
    </w:p>
    <w:p w:rsidR="00C51E6B" w:rsidRDefault="002762D6" w:rsidP="00C11248">
      <w:pPr>
        <w:rPr>
          <w:rFonts w:ascii="Arial Black" w:hAnsi="Arial Black"/>
          <w:b/>
          <w:sz w:val="24"/>
          <w:szCs w:val="24"/>
        </w:rPr>
      </w:pPr>
      <w:r>
        <w:rPr>
          <w:rFonts w:ascii="Arial Black" w:hAnsi="Arial Black"/>
          <w:b/>
          <w:noProof/>
          <w:sz w:val="24"/>
          <w:szCs w:val="24"/>
          <w:lang w:val="es-UY" w:eastAsia="es-UY"/>
        </w:rPr>
        <mc:AlternateContent>
          <mc:Choice Requires="wps">
            <w:drawing>
              <wp:anchor distT="0" distB="0" distL="114300" distR="114300" simplePos="0" relativeHeight="251663360" behindDoc="0" locked="0" layoutInCell="1" allowOverlap="1">
                <wp:simplePos x="0" y="0"/>
                <wp:positionH relativeFrom="column">
                  <wp:posOffset>-280035</wp:posOffset>
                </wp:positionH>
                <wp:positionV relativeFrom="paragraph">
                  <wp:posOffset>95250</wp:posOffset>
                </wp:positionV>
                <wp:extent cx="200025" cy="90805"/>
                <wp:effectExtent l="19050" t="27940" r="38100" b="52705"/>
                <wp:wrapNone/>
                <wp:docPr id="58"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90805"/>
                        </a:xfrm>
                        <a:prstGeom prst="rect">
                          <a:avLst/>
                        </a:prstGeom>
                        <a:solidFill>
                          <a:schemeClr val="dk1">
                            <a:lumMod val="100000"/>
                            <a:lumOff val="0"/>
                          </a:schemeClr>
                        </a:solidFill>
                        <a:ln w="38100">
                          <a:solidFill>
                            <a:schemeClr val="lt1">
                              <a:lumMod val="95000"/>
                              <a:lumOff val="0"/>
                            </a:schemeClr>
                          </a:solidFill>
                          <a:miter lim="800000"/>
                          <a:headEnd/>
                          <a:tailEnd/>
                        </a:ln>
                        <a:effectLst>
                          <a:outerShdw dist="28398" dir="3806097" algn="ctr" rotWithShape="0">
                            <a:schemeClr val="lt1">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E1AE7A" id="Rectangle 7" o:spid="_x0000_s1026" style="position:absolute;margin-left:-22.05pt;margin-top:7.5pt;width:15.75pt;height:7.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" fillcolor="black [3200]" strokecolor="#f2f2f2 [3041]" strokeweight="3pt">
                <v:shadow on="t" color="#7f7f7f [1601]" opacity=".5" offset="1pt"/>
              </v:rect>
            </w:pict>
          </mc:Fallback>
        </mc:AlternateContent>
      </w:r>
      <w:r w:rsidR="00C51E6B">
        <w:rPr>
          <w:rFonts w:ascii="Arial Black" w:hAnsi="Arial Black"/>
          <w:b/>
          <w:sz w:val="24"/>
          <w:szCs w:val="24"/>
        </w:rPr>
        <w:tab/>
        <w:t>CAL</w:t>
      </w:r>
      <w:r w:rsidR="00394CF1">
        <w:rPr>
          <w:rFonts w:ascii="Arial Black" w:hAnsi="Arial Black"/>
          <w:b/>
          <w:sz w:val="24"/>
          <w:szCs w:val="24"/>
        </w:rPr>
        <w:tab/>
        <w:t>(Corrosiva)</w:t>
      </w:r>
    </w:p>
    <w:p w:rsidR="00C51E6B" w:rsidRDefault="002762D6" w:rsidP="00C11248">
      <w:pPr>
        <w:rPr>
          <w:rFonts w:ascii="Arial Black" w:hAnsi="Arial Black"/>
          <w:b/>
          <w:sz w:val="24"/>
          <w:szCs w:val="24"/>
        </w:rPr>
      </w:pPr>
      <w:r>
        <w:rPr>
          <w:rFonts w:ascii="Arial Black" w:hAnsi="Arial Black"/>
          <w:b/>
          <w:noProof/>
          <w:sz w:val="24"/>
          <w:szCs w:val="24"/>
          <w:lang w:val="es-UY" w:eastAsia="es-UY"/>
        </w:rPr>
        <mc:AlternateContent>
          <mc:Choice Requires="wps">
            <w:drawing>
              <wp:anchor distT="0" distB="0" distL="114300" distR="114300" simplePos="0" relativeHeight="251664384" behindDoc="0" locked="0" layoutInCell="1" allowOverlap="1">
                <wp:simplePos x="0" y="0"/>
                <wp:positionH relativeFrom="column">
                  <wp:posOffset>-280035</wp:posOffset>
                </wp:positionH>
                <wp:positionV relativeFrom="paragraph">
                  <wp:posOffset>54610</wp:posOffset>
                </wp:positionV>
                <wp:extent cx="200025" cy="90805"/>
                <wp:effectExtent l="19050" t="27940" r="38100" b="52705"/>
                <wp:wrapNone/>
                <wp:docPr id="5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90805"/>
                        </a:xfrm>
                        <a:prstGeom prst="rect">
                          <a:avLst/>
                        </a:prstGeom>
                        <a:solidFill>
                          <a:schemeClr val="dk1">
                            <a:lumMod val="100000"/>
                            <a:lumOff val="0"/>
                          </a:schemeClr>
                        </a:solidFill>
                        <a:ln w="38100">
                          <a:solidFill>
                            <a:schemeClr val="lt1">
                              <a:lumMod val="95000"/>
                              <a:lumOff val="0"/>
                            </a:schemeClr>
                          </a:solidFill>
                          <a:miter lim="800000"/>
                          <a:headEnd/>
                          <a:tailEnd/>
                        </a:ln>
                        <a:effectLst>
                          <a:outerShdw dist="28398" dir="3806097" algn="ctr" rotWithShape="0">
                            <a:schemeClr val="lt1">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EE4B84" id="Rectangle 8" o:spid="_x0000_s1026" style="position:absolute;margin-left:-22.05pt;margin-top:4.3pt;width:15.75pt;height:7.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" fillcolor="black [3200]" strokecolor="#f2f2f2 [3041]" strokeweight="3pt">
                <v:shadow on="t" color="#7f7f7f [1601]" opacity=".5" offset="1pt"/>
              </v:rect>
            </w:pict>
          </mc:Fallback>
        </mc:AlternateContent>
      </w:r>
      <w:r w:rsidR="00C51E6B">
        <w:rPr>
          <w:rFonts w:ascii="Arial Black" w:hAnsi="Arial Black"/>
          <w:b/>
          <w:sz w:val="24"/>
          <w:szCs w:val="24"/>
        </w:rPr>
        <w:tab/>
        <w:t>POLIELECTROLICTO</w:t>
      </w:r>
      <w:r w:rsidR="00394CF1">
        <w:rPr>
          <w:rFonts w:ascii="Arial Black" w:hAnsi="Arial Black"/>
          <w:b/>
          <w:sz w:val="24"/>
          <w:szCs w:val="24"/>
        </w:rPr>
        <w:tab/>
        <w:t>(</w:t>
      </w:r>
      <w:r w:rsidR="00E02B77">
        <w:rPr>
          <w:rFonts w:ascii="Arial Black" w:hAnsi="Arial Black"/>
          <w:b/>
          <w:sz w:val="24"/>
          <w:szCs w:val="24"/>
        </w:rPr>
        <w:t>Irritante</w:t>
      </w:r>
      <w:r w:rsidR="00394CF1">
        <w:rPr>
          <w:rFonts w:ascii="Arial Black" w:hAnsi="Arial Black"/>
          <w:b/>
          <w:sz w:val="24"/>
          <w:szCs w:val="24"/>
        </w:rPr>
        <w:t>)</w:t>
      </w:r>
    </w:p>
    <w:p w:rsidR="00C51E6B" w:rsidRDefault="002762D6" w:rsidP="00C11248">
      <w:pPr>
        <w:rPr>
          <w:rFonts w:ascii="Arial Black" w:hAnsi="Arial Black"/>
          <w:b/>
          <w:sz w:val="24"/>
          <w:szCs w:val="24"/>
        </w:rPr>
      </w:pPr>
      <w:r>
        <w:rPr>
          <w:rFonts w:ascii="Arial Black" w:hAnsi="Arial Black"/>
          <w:b/>
          <w:noProof/>
          <w:sz w:val="24"/>
          <w:szCs w:val="24"/>
          <w:lang w:val="es-UY" w:eastAsia="es-UY"/>
        </w:rPr>
        <mc:AlternateContent>
          <mc:Choice Requires="wps">
            <w:drawing>
              <wp:anchor distT="0" distB="0" distL="114300" distR="114300" simplePos="0" relativeHeight="251665408" behindDoc="0" locked="0" layoutInCell="1" allowOverlap="1">
                <wp:simplePos x="0" y="0"/>
                <wp:positionH relativeFrom="column">
                  <wp:posOffset>-280035</wp:posOffset>
                </wp:positionH>
                <wp:positionV relativeFrom="paragraph">
                  <wp:posOffset>32385</wp:posOffset>
                </wp:positionV>
                <wp:extent cx="200025" cy="90805"/>
                <wp:effectExtent l="19050" t="27940" r="38100" b="52705"/>
                <wp:wrapNone/>
                <wp:docPr id="56"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90805"/>
                        </a:xfrm>
                        <a:prstGeom prst="rect">
                          <a:avLst/>
                        </a:prstGeom>
                        <a:solidFill>
                          <a:schemeClr val="dk1">
                            <a:lumMod val="100000"/>
                            <a:lumOff val="0"/>
                          </a:schemeClr>
                        </a:solidFill>
                        <a:ln w="38100">
                          <a:solidFill>
                            <a:schemeClr val="lt1">
                              <a:lumMod val="95000"/>
                              <a:lumOff val="0"/>
                            </a:schemeClr>
                          </a:solidFill>
                          <a:miter lim="800000"/>
                          <a:headEnd/>
                          <a:tailEnd/>
                        </a:ln>
                        <a:effectLst>
                          <a:outerShdw dist="28398" dir="3806097" algn="ctr" rotWithShape="0">
                            <a:schemeClr val="lt1">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483414" id="Rectangle 9" o:spid="_x0000_s1026" style="position:absolute;margin-left:-22.05pt;margin-top:2.55pt;width:15.75pt;height:7.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" fillcolor="black [3200]" strokecolor="#f2f2f2 [3041]" strokeweight="3pt">
                <v:shadow on="t" color="#7f7f7f [1601]" opacity=".5" offset="1pt"/>
              </v:rect>
            </w:pict>
          </mc:Fallback>
        </mc:AlternateContent>
      </w:r>
      <w:r w:rsidR="00C51E6B">
        <w:rPr>
          <w:rFonts w:ascii="Arial Black" w:hAnsi="Arial Black"/>
          <w:b/>
          <w:sz w:val="24"/>
          <w:szCs w:val="24"/>
        </w:rPr>
        <w:tab/>
        <w:t>SODA CAUSTICA</w:t>
      </w:r>
      <w:r w:rsidR="00394CF1">
        <w:rPr>
          <w:rFonts w:ascii="Arial Black" w:hAnsi="Arial Black"/>
          <w:b/>
          <w:sz w:val="24"/>
          <w:szCs w:val="24"/>
        </w:rPr>
        <w:t xml:space="preserve">  (Corrosivo)</w:t>
      </w:r>
    </w:p>
    <w:p w:rsidR="00C51E6B" w:rsidRDefault="002762D6" w:rsidP="00C11248">
      <w:pPr>
        <w:rPr>
          <w:rFonts w:ascii="Arial Black" w:hAnsi="Arial Black"/>
          <w:b/>
          <w:sz w:val="24"/>
          <w:szCs w:val="24"/>
        </w:rPr>
      </w:pPr>
      <w:r>
        <w:rPr>
          <w:rFonts w:ascii="Arial Black" w:hAnsi="Arial Black"/>
          <w:b/>
          <w:noProof/>
          <w:sz w:val="24"/>
          <w:szCs w:val="24"/>
          <w:lang w:val="es-UY" w:eastAsia="es-UY"/>
        </w:rPr>
        <mc:AlternateContent>
          <mc:Choice Requires="wps">
            <w:drawing>
              <wp:anchor distT="0" distB="0" distL="114300" distR="114300" simplePos="0" relativeHeight="251667456" behindDoc="0" locked="0" layoutInCell="1" allowOverlap="1">
                <wp:simplePos x="0" y="0"/>
                <wp:positionH relativeFrom="column">
                  <wp:posOffset>-280035</wp:posOffset>
                </wp:positionH>
                <wp:positionV relativeFrom="paragraph">
                  <wp:posOffset>349250</wp:posOffset>
                </wp:positionV>
                <wp:extent cx="200025" cy="90805"/>
                <wp:effectExtent l="19050" t="23495" r="38100" b="47625"/>
                <wp:wrapNone/>
                <wp:docPr id="55"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90805"/>
                        </a:xfrm>
                        <a:prstGeom prst="rect">
                          <a:avLst/>
                        </a:prstGeom>
                        <a:solidFill>
                          <a:schemeClr val="dk1">
                            <a:lumMod val="100000"/>
                            <a:lumOff val="0"/>
                          </a:schemeClr>
                        </a:solidFill>
                        <a:ln w="38100">
                          <a:solidFill>
                            <a:schemeClr val="lt1">
                              <a:lumMod val="95000"/>
                              <a:lumOff val="0"/>
                            </a:schemeClr>
                          </a:solidFill>
                          <a:miter lim="800000"/>
                          <a:headEnd/>
                          <a:tailEnd/>
                        </a:ln>
                        <a:effectLst>
                          <a:outerShdw dist="28398" dir="3806097" algn="ctr" rotWithShape="0">
                            <a:schemeClr val="lt1">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8EC6C4" id="Rectangle 11" o:spid="_x0000_s1026" style="position:absolute;margin-left:-22.05pt;margin-top:27.5pt;width:15.75pt;height:7.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" fillcolor="black [3200]" strokecolor="#f2f2f2 [3041]" strokeweight="3pt">
                <v:shadow on="t" color="#7f7f7f [1601]" opacity=".5" offset="1pt"/>
              </v:rect>
            </w:pict>
          </mc:Fallback>
        </mc:AlternateContent>
      </w:r>
      <w:r>
        <w:rPr>
          <w:rFonts w:ascii="Arial Black" w:hAnsi="Arial Black"/>
          <w:b/>
          <w:noProof/>
          <w:sz w:val="24"/>
          <w:szCs w:val="24"/>
          <w:lang w:val="es-UY" w:eastAsia="es-UY"/>
        </w:rPr>
        <mc:AlternateContent>
          <mc:Choice Requires="wps">
            <w:drawing>
              <wp:anchor distT="0" distB="0" distL="114300" distR="114300" simplePos="0" relativeHeight="251666432" behindDoc="0" locked="0" layoutInCell="1" allowOverlap="1">
                <wp:simplePos x="0" y="0"/>
                <wp:positionH relativeFrom="column">
                  <wp:posOffset>-280035</wp:posOffset>
                </wp:positionH>
                <wp:positionV relativeFrom="paragraph">
                  <wp:posOffset>-3175</wp:posOffset>
                </wp:positionV>
                <wp:extent cx="200025" cy="90805"/>
                <wp:effectExtent l="19050" t="23495" r="38100" b="47625"/>
                <wp:wrapNone/>
                <wp:docPr id="5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90805"/>
                        </a:xfrm>
                        <a:prstGeom prst="rect">
                          <a:avLst/>
                        </a:prstGeom>
                        <a:solidFill>
                          <a:schemeClr val="dk1">
                            <a:lumMod val="100000"/>
                            <a:lumOff val="0"/>
                          </a:schemeClr>
                        </a:solidFill>
                        <a:ln w="38100">
                          <a:solidFill>
                            <a:schemeClr val="lt1">
                              <a:lumMod val="95000"/>
                              <a:lumOff val="0"/>
                            </a:schemeClr>
                          </a:solidFill>
                          <a:miter lim="800000"/>
                          <a:headEnd/>
                          <a:tailEnd/>
                        </a:ln>
                        <a:effectLst>
                          <a:outerShdw dist="28398" dir="3806097" algn="ctr" rotWithShape="0">
                            <a:schemeClr val="lt1">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FB058B" id="Rectangle 10" o:spid="_x0000_s1026" style="position:absolute;margin-left:-22.05pt;margin-top:-.25pt;width:15.75pt;height:7.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" fillcolor="black [3200]" strokecolor="#f2f2f2 [3041]" strokeweight="3pt">
                <v:shadow on="t" color="#7f7f7f [1601]" opacity=".5" offset="1pt"/>
              </v:rect>
            </w:pict>
          </mc:Fallback>
        </mc:AlternateContent>
      </w:r>
      <w:r w:rsidR="00C51E6B">
        <w:rPr>
          <w:rFonts w:ascii="Arial Black" w:hAnsi="Arial Black"/>
          <w:b/>
          <w:sz w:val="24"/>
          <w:szCs w:val="24"/>
        </w:rPr>
        <w:tab/>
        <w:t>CARBON ACTIVADO</w:t>
      </w:r>
      <w:r w:rsidR="00394CF1">
        <w:rPr>
          <w:rFonts w:ascii="Arial Black" w:hAnsi="Arial Black"/>
          <w:b/>
          <w:sz w:val="24"/>
          <w:szCs w:val="24"/>
        </w:rPr>
        <w:t xml:space="preserve"> (Irritante)</w:t>
      </w:r>
    </w:p>
    <w:p w:rsidR="00C51E6B" w:rsidRDefault="00C51E6B" w:rsidP="00C11248">
      <w:pPr>
        <w:rPr>
          <w:rFonts w:ascii="Arial Black" w:hAnsi="Arial Black"/>
          <w:b/>
          <w:sz w:val="24"/>
          <w:szCs w:val="24"/>
        </w:rPr>
      </w:pPr>
      <w:r>
        <w:rPr>
          <w:rFonts w:ascii="Arial Black" w:hAnsi="Arial Black"/>
          <w:b/>
          <w:sz w:val="24"/>
          <w:szCs w:val="24"/>
        </w:rPr>
        <w:tab/>
        <w:t>SULFATO DE COBRE</w:t>
      </w:r>
      <w:r w:rsidR="00394CF1">
        <w:rPr>
          <w:rFonts w:ascii="Arial Black" w:hAnsi="Arial Black"/>
          <w:b/>
          <w:sz w:val="24"/>
          <w:szCs w:val="24"/>
        </w:rPr>
        <w:t xml:space="preserve"> (Irritante)</w:t>
      </w:r>
    </w:p>
    <w:p w:rsidR="00E91600" w:rsidRDefault="00E91600" w:rsidP="00C11248">
      <w:pPr>
        <w:rPr>
          <w:rFonts w:ascii="Arial Black" w:hAnsi="Arial Black"/>
          <w:b/>
          <w:sz w:val="24"/>
          <w:szCs w:val="24"/>
        </w:rPr>
      </w:pPr>
    </w:p>
    <w:p w:rsidR="00C51E6B" w:rsidRDefault="00C51E6B" w:rsidP="00D40EC3">
      <w:pPr>
        <w:jc w:val="both"/>
        <w:rPr>
          <w:rFonts w:ascii="Arial Black" w:hAnsi="Arial Black"/>
          <w:b/>
          <w:sz w:val="28"/>
          <w:szCs w:val="28"/>
          <w:u w:val="single"/>
        </w:rPr>
      </w:pPr>
      <w:r>
        <w:rPr>
          <w:rFonts w:ascii="Arial Black" w:hAnsi="Arial Black"/>
          <w:b/>
          <w:sz w:val="28"/>
          <w:szCs w:val="28"/>
          <w:u w:val="single"/>
        </w:rPr>
        <w:t>REACTIVOS</w:t>
      </w:r>
      <w:r w:rsidR="00D40EC3" w:rsidRPr="00D40EC3">
        <w:rPr>
          <w:rFonts w:ascii="Arial Black" w:hAnsi="Arial Black"/>
          <w:b/>
          <w:sz w:val="28"/>
          <w:szCs w:val="28"/>
        </w:rPr>
        <w:t xml:space="preserve"> </w:t>
      </w:r>
      <w:r w:rsidR="00D40EC3" w:rsidRPr="00D40EC3">
        <w:rPr>
          <w:rFonts w:ascii="Arial Black" w:hAnsi="Arial Black"/>
          <w:b/>
          <w:sz w:val="24"/>
          <w:szCs w:val="24"/>
        </w:rPr>
        <w:t xml:space="preserve">(productos químicos que se utilizan en menor </w:t>
      </w:r>
      <w:r w:rsidR="00A10349">
        <w:rPr>
          <w:rFonts w:ascii="Arial Black" w:hAnsi="Arial Black"/>
          <w:b/>
          <w:sz w:val="24"/>
          <w:szCs w:val="24"/>
        </w:rPr>
        <w:t xml:space="preserve">     </w:t>
      </w:r>
      <w:r w:rsidR="00D40EC3" w:rsidRPr="00D40EC3">
        <w:rPr>
          <w:rFonts w:ascii="Arial Black" w:hAnsi="Arial Black"/>
          <w:b/>
          <w:sz w:val="24"/>
          <w:szCs w:val="24"/>
        </w:rPr>
        <w:t>cantidad que los anteriores)</w:t>
      </w:r>
    </w:p>
    <w:p w:rsidR="00C51E6B" w:rsidRDefault="002762D6" w:rsidP="00C51E6B">
      <w:pPr>
        <w:ind w:firstLine="708"/>
        <w:rPr>
          <w:rFonts w:ascii="Arial Black" w:hAnsi="Arial Black"/>
          <w:b/>
          <w:sz w:val="24"/>
          <w:szCs w:val="24"/>
        </w:rPr>
      </w:pPr>
      <w:r>
        <w:rPr>
          <w:rFonts w:ascii="Arial Black" w:hAnsi="Arial Black"/>
          <w:b/>
          <w:noProof/>
          <w:sz w:val="28"/>
          <w:szCs w:val="28"/>
          <w:u w:val="single"/>
          <w:lang w:val="es-UY" w:eastAsia="es-UY"/>
        </w:rPr>
        <mc:AlternateContent>
          <mc:Choice Requires="wps">
            <w:drawing>
              <wp:anchor distT="0" distB="0" distL="114300" distR="114300" simplePos="0" relativeHeight="251668480" behindDoc="0" locked="0" layoutInCell="1" allowOverlap="1">
                <wp:simplePos x="0" y="0"/>
                <wp:positionH relativeFrom="column">
                  <wp:posOffset>-280035</wp:posOffset>
                </wp:positionH>
                <wp:positionV relativeFrom="paragraph">
                  <wp:posOffset>126365</wp:posOffset>
                </wp:positionV>
                <wp:extent cx="200025" cy="90805"/>
                <wp:effectExtent l="19050" t="23495" r="38100" b="47625"/>
                <wp:wrapNone/>
                <wp:docPr id="5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90805"/>
                        </a:xfrm>
                        <a:prstGeom prst="rect">
                          <a:avLst/>
                        </a:prstGeom>
                        <a:solidFill>
                          <a:schemeClr val="dk1">
                            <a:lumMod val="100000"/>
                            <a:lumOff val="0"/>
                          </a:schemeClr>
                        </a:solidFill>
                        <a:ln w="38100">
                          <a:solidFill>
                            <a:schemeClr val="lt1">
                              <a:lumMod val="95000"/>
                              <a:lumOff val="0"/>
                            </a:schemeClr>
                          </a:solidFill>
                          <a:miter lim="800000"/>
                          <a:headEnd/>
                          <a:tailEnd/>
                        </a:ln>
                        <a:effectLst>
                          <a:outerShdw dist="28398" dir="3806097" algn="ctr" rotWithShape="0">
                            <a:schemeClr val="lt1">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664029" id="Rectangle 12" o:spid="_x0000_s1026" style="position:absolute;margin-left:-22.05pt;margin-top:9.95pt;width:15.75pt;height:7.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" fillcolor="black [3200]" strokecolor="#f2f2f2 [3041]" strokeweight="3pt">
                <v:shadow on="t" color="#7f7f7f [1601]" opacity=".5" offset="1pt"/>
              </v:rect>
            </w:pict>
          </mc:Fallback>
        </mc:AlternateContent>
      </w:r>
      <w:r w:rsidR="00C51E6B">
        <w:rPr>
          <w:rFonts w:ascii="Arial Black" w:hAnsi="Arial Black"/>
          <w:b/>
          <w:sz w:val="24"/>
          <w:szCs w:val="24"/>
        </w:rPr>
        <w:t>ACIDO SULFURICO</w:t>
      </w:r>
      <w:r w:rsidR="00394CF1">
        <w:rPr>
          <w:rFonts w:ascii="Arial Black" w:hAnsi="Arial Black"/>
          <w:b/>
          <w:sz w:val="24"/>
          <w:szCs w:val="24"/>
        </w:rPr>
        <w:t xml:space="preserve">  (Corrosivo)</w:t>
      </w:r>
      <w:r w:rsidR="00394CF1">
        <w:rPr>
          <w:rFonts w:ascii="Arial Black" w:hAnsi="Arial Black"/>
          <w:b/>
          <w:sz w:val="24"/>
          <w:szCs w:val="24"/>
        </w:rPr>
        <w:tab/>
      </w:r>
    </w:p>
    <w:p w:rsidR="00C51E6B" w:rsidRDefault="002762D6" w:rsidP="00C51E6B">
      <w:pPr>
        <w:ind w:firstLine="708"/>
        <w:rPr>
          <w:rFonts w:ascii="Arial Black" w:hAnsi="Arial Black"/>
          <w:b/>
          <w:sz w:val="24"/>
          <w:szCs w:val="24"/>
        </w:rPr>
      </w:pPr>
      <w:r>
        <w:rPr>
          <w:rFonts w:ascii="Arial Black" w:hAnsi="Arial Black"/>
          <w:b/>
          <w:noProof/>
          <w:sz w:val="32"/>
          <w:szCs w:val="32"/>
          <w:lang w:val="es-UY" w:eastAsia="es-UY"/>
        </w:rPr>
        <mc:AlternateContent>
          <mc:Choice Requires="wps">
            <w:drawing>
              <wp:anchor distT="0" distB="0" distL="114300" distR="114300" simplePos="0" relativeHeight="251669504" behindDoc="0" locked="0" layoutInCell="1" allowOverlap="1">
                <wp:simplePos x="0" y="0"/>
                <wp:positionH relativeFrom="column">
                  <wp:posOffset>-280035</wp:posOffset>
                </wp:positionH>
                <wp:positionV relativeFrom="paragraph">
                  <wp:posOffset>37465</wp:posOffset>
                </wp:positionV>
                <wp:extent cx="200025" cy="90805"/>
                <wp:effectExtent l="19050" t="22860" r="38100" b="48260"/>
                <wp:wrapNone/>
                <wp:docPr id="52"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90805"/>
                        </a:xfrm>
                        <a:prstGeom prst="rect">
                          <a:avLst/>
                        </a:prstGeom>
                        <a:solidFill>
                          <a:schemeClr val="dk1">
                            <a:lumMod val="100000"/>
                            <a:lumOff val="0"/>
                          </a:schemeClr>
                        </a:solidFill>
                        <a:ln w="38100">
                          <a:solidFill>
                            <a:schemeClr val="lt1">
                              <a:lumMod val="95000"/>
                              <a:lumOff val="0"/>
                            </a:schemeClr>
                          </a:solidFill>
                          <a:miter lim="800000"/>
                          <a:headEnd/>
                          <a:tailEnd/>
                        </a:ln>
                        <a:effectLst>
                          <a:outerShdw dist="28398" dir="3806097" algn="ctr" rotWithShape="0">
                            <a:schemeClr val="lt1">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2B2ABF" id="Rectangle 13" o:spid="_x0000_s1026" style="position:absolute;margin-left:-22.05pt;margin-top:2.95pt;width:15.75pt;height:7.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" fillcolor="black [3200]" strokecolor="#f2f2f2 [3041]" strokeweight="3pt">
                <v:shadow on="t" color="#7f7f7f [1601]" opacity=".5" offset="1pt"/>
              </v:rect>
            </w:pict>
          </mc:Fallback>
        </mc:AlternateContent>
      </w:r>
      <w:r w:rsidR="00C51E6B" w:rsidRPr="00C51E6B">
        <w:rPr>
          <w:rFonts w:ascii="Arial Black" w:hAnsi="Arial Black"/>
          <w:b/>
          <w:sz w:val="24"/>
          <w:szCs w:val="24"/>
        </w:rPr>
        <w:t>HELIANTINA</w:t>
      </w:r>
      <w:r w:rsidR="00BE6CEE">
        <w:rPr>
          <w:rFonts w:ascii="Arial Black" w:hAnsi="Arial Black"/>
          <w:b/>
          <w:sz w:val="24"/>
          <w:szCs w:val="24"/>
        </w:rPr>
        <w:t xml:space="preserve"> </w:t>
      </w:r>
      <w:r w:rsidR="00394CF1">
        <w:rPr>
          <w:rFonts w:ascii="Arial Black" w:hAnsi="Arial Black"/>
          <w:b/>
          <w:sz w:val="24"/>
          <w:szCs w:val="24"/>
        </w:rPr>
        <w:t>(</w:t>
      </w:r>
      <w:r w:rsidR="00BE6CEE">
        <w:rPr>
          <w:rFonts w:ascii="Arial Black" w:hAnsi="Arial Black"/>
          <w:b/>
          <w:sz w:val="24"/>
          <w:szCs w:val="24"/>
        </w:rPr>
        <w:t>Nocivo</w:t>
      </w:r>
      <w:r w:rsidR="00394CF1">
        <w:rPr>
          <w:rFonts w:ascii="Arial Black" w:hAnsi="Arial Black"/>
          <w:b/>
          <w:sz w:val="24"/>
          <w:szCs w:val="24"/>
        </w:rPr>
        <w:t>)</w:t>
      </w:r>
    </w:p>
    <w:p w:rsidR="00C51E6B" w:rsidRDefault="002762D6" w:rsidP="00C51E6B">
      <w:pPr>
        <w:tabs>
          <w:tab w:val="left" w:pos="240"/>
          <w:tab w:val="center" w:pos="4252"/>
        </w:tabs>
        <w:rPr>
          <w:rFonts w:ascii="Arial Black" w:hAnsi="Arial Black"/>
          <w:b/>
          <w:sz w:val="24"/>
          <w:szCs w:val="24"/>
        </w:rPr>
      </w:pPr>
      <w:r>
        <w:rPr>
          <w:rFonts w:ascii="Arial Black" w:hAnsi="Arial Black"/>
          <w:b/>
          <w:noProof/>
          <w:sz w:val="24"/>
          <w:szCs w:val="24"/>
          <w:lang w:val="es-UY" w:eastAsia="es-UY"/>
        </w:rPr>
        <mc:AlternateContent>
          <mc:Choice Requires="wps">
            <w:drawing>
              <wp:anchor distT="0" distB="0" distL="114300" distR="114300" simplePos="0" relativeHeight="251670528" behindDoc="0" locked="0" layoutInCell="1" allowOverlap="1">
                <wp:simplePos x="0" y="0"/>
                <wp:positionH relativeFrom="column">
                  <wp:posOffset>-280035</wp:posOffset>
                </wp:positionH>
                <wp:positionV relativeFrom="paragraph">
                  <wp:posOffset>63500</wp:posOffset>
                </wp:positionV>
                <wp:extent cx="200025" cy="90805"/>
                <wp:effectExtent l="19050" t="22860" r="38100" b="48260"/>
                <wp:wrapNone/>
                <wp:docPr id="51"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90805"/>
                        </a:xfrm>
                        <a:prstGeom prst="rect">
                          <a:avLst/>
                        </a:prstGeom>
                        <a:solidFill>
                          <a:schemeClr val="dk1">
                            <a:lumMod val="100000"/>
                            <a:lumOff val="0"/>
                          </a:schemeClr>
                        </a:solidFill>
                        <a:ln w="38100">
                          <a:solidFill>
                            <a:schemeClr val="lt1">
                              <a:lumMod val="95000"/>
                              <a:lumOff val="0"/>
                            </a:schemeClr>
                          </a:solidFill>
                          <a:miter lim="800000"/>
                          <a:headEnd/>
                          <a:tailEnd/>
                        </a:ln>
                        <a:effectLst>
                          <a:outerShdw dist="28398" dir="3806097" algn="ctr" rotWithShape="0">
                            <a:schemeClr val="lt1">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4760CD" id="Rectangle 14" o:spid="_x0000_s1026" style="position:absolute;margin-left:-22.05pt;margin-top:5pt;width:15.75pt;height:7.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" fillcolor="black [3200]" strokecolor="#f2f2f2 [3041]" strokeweight="3pt">
                <v:shadow on="t" color="#7f7f7f [1601]" opacity=".5" offset="1pt"/>
              </v:rect>
            </w:pict>
          </mc:Fallback>
        </mc:AlternateContent>
      </w:r>
      <w:r w:rsidR="00C51E6B" w:rsidRPr="00C51E6B">
        <w:rPr>
          <w:rFonts w:ascii="Arial Black" w:hAnsi="Arial Black"/>
          <w:b/>
          <w:sz w:val="24"/>
          <w:szCs w:val="24"/>
        </w:rPr>
        <w:tab/>
      </w:r>
      <w:r w:rsidR="00C51E6B">
        <w:rPr>
          <w:rFonts w:ascii="Arial Black" w:hAnsi="Arial Black"/>
          <w:b/>
          <w:sz w:val="24"/>
          <w:szCs w:val="24"/>
        </w:rPr>
        <w:t xml:space="preserve">      SOLUCION DE AMONIACO</w:t>
      </w:r>
      <w:r w:rsidR="00394CF1">
        <w:rPr>
          <w:rFonts w:ascii="Arial Black" w:hAnsi="Arial Black"/>
          <w:b/>
          <w:sz w:val="24"/>
          <w:szCs w:val="24"/>
        </w:rPr>
        <w:tab/>
        <w:t xml:space="preserve">  (Tóxico)</w:t>
      </w:r>
    </w:p>
    <w:p w:rsidR="00394CF1" w:rsidRDefault="002762D6" w:rsidP="0099369F">
      <w:pPr>
        <w:tabs>
          <w:tab w:val="left" w:pos="240"/>
          <w:tab w:val="center" w:pos="4252"/>
        </w:tabs>
        <w:ind w:left="708"/>
        <w:rPr>
          <w:rFonts w:ascii="Arial Black" w:hAnsi="Arial Black"/>
          <w:b/>
          <w:sz w:val="24"/>
          <w:szCs w:val="24"/>
        </w:rPr>
      </w:pPr>
      <w:r>
        <w:rPr>
          <w:rFonts w:ascii="Arial Black" w:hAnsi="Arial Black"/>
          <w:b/>
          <w:noProof/>
          <w:sz w:val="32"/>
          <w:szCs w:val="32"/>
          <w:lang w:val="es-UY" w:eastAsia="es-UY"/>
        </w:rPr>
        <mc:AlternateContent>
          <mc:Choice Requires="wps">
            <w:drawing>
              <wp:anchor distT="0" distB="0" distL="114300" distR="114300" simplePos="0" relativeHeight="251671552" behindDoc="0" locked="0" layoutInCell="1" allowOverlap="1">
                <wp:simplePos x="0" y="0"/>
                <wp:positionH relativeFrom="column">
                  <wp:posOffset>-280035</wp:posOffset>
                </wp:positionH>
                <wp:positionV relativeFrom="paragraph">
                  <wp:posOffset>55880</wp:posOffset>
                </wp:positionV>
                <wp:extent cx="200025" cy="90805"/>
                <wp:effectExtent l="19050" t="27305" r="38100" b="53340"/>
                <wp:wrapNone/>
                <wp:docPr id="50"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90805"/>
                        </a:xfrm>
                        <a:prstGeom prst="rect">
                          <a:avLst/>
                        </a:prstGeom>
                        <a:solidFill>
                          <a:schemeClr val="dk1">
                            <a:lumMod val="100000"/>
                            <a:lumOff val="0"/>
                          </a:schemeClr>
                        </a:solidFill>
                        <a:ln w="38100">
                          <a:solidFill>
                            <a:schemeClr val="lt1">
                              <a:lumMod val="95000"/>
                              <a:lumOff val="0"/>
                            </a:schemeClr>
                          </a:solidFill>
                          <a:miter lim="800000"/>
                          <a:headEnd/>
                          <a:tailEnd/>
                        </a:ln>
                        <a:effectLst>
                          <a:outerShdw dist="28398" dir="3806097" algn="ctr" rotWithShape="0">
                            <a:schemeClr val="lt1">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9654A8" id="Rectangle 15" o:spid="_x0000_s1026" style="position:absolute;margin-left:-22.05pt;margin-top:4.4pt;width:15.75pt;height:7.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" fillcolor="black [3200]" strokecolor="#f2f2f2 [3041]" strokeweight="3pt">
                <v:shadow on="t" color="#7f7f7f [1601]" opacity=".5" offset="1pt"/>
              </v:rect>
            </w:pict>
          </mc:Fallback>
        </mc:AlternateContent>
      </w:r>
      <w:r w:rsidR="00D907A8" w:rsidRPr="00D907A8">
        <w:rPr>
          <w:rFonts w:ascii="Arial Black" w:hAnsi="Arial Black"/>
          <w:b/>
          <w:sz w:val="24"/>
          <w:szCs w:val="24"/>
        </w:rPr>
        <w:t>PERMANGANATO DE POTASIO</w:t>
      </w:r>
      <w:r w:rsidR="00394CF1">
        <w:rPr>
          <w:rFonts w:ascii="Arial Black" w:hAnsi="Arial Black"/>
          <w:b/>
          <w:sz w:val="24"/>
          <w:szCs w:val="24"/>
        </w:rPr>
        <w:t xml:space="preserve"> (Comburente- Nocivo- </w:t>
      </w:r>
      <w:r w:rsidR="00D32633">
        <w:rPr>
          <w:rFonts w:ascii="Arial Black" w:hAnsi="Arial Black"/>
          <w:b/>
          <w:sz w:val="24"/>
          <w:szCs w:val="24"/>
        </w:rPr>
        <w:t xml:space="preserve">                         Peligro para el medio ambiente)</w:t>
      </w:r>
    </w:p>
    <w:p w:rsidR="00D907A8" w:rsidRDefault="002762D6" w:rsidP="00C51E6B">
      <w:pPr>
        <w:tabs>
          <w:tab w:val="left" w:pos="240"/>
          <w:tab w:val="center" w:pos="4252"/>
        </w:tabs>
        <w:rPr>
          <w:rFonts w:ascii="Arial Black" w:hAnsi="Arial Black"/>
          <w:b/>
          <w:sz w:val="24"/>
          <w:szCs w:val="24"/>
        </w:rPr>
      </w:pPr>
      <w:r>
        <w:rPr>
          <w:rFonts w:ascii="Arial Black" w:hAnsi="Arial Black"/>
          <w:b/>
          <w:noProof/>
          <w:sz w:val="24"/>
          <w:szCs w:val="24"/>
          <w:lang w:val="es-UY" w:eastAsia="es-UY"/>
        </w:rPr>
        <mc:AlternateContent>
          <mc:Choice Requires="wps">
            <w:drawing>
              <wp:anchor distT="0" distB="0" distL="114300" distR="114300" simplePos="0" relativeHeight="251672576" behindDoc="0" locked="0" layoutInCell="1" allowOverlap="1">
                <wp:simplePos x="0" y="0"/>
                <wp:positionH relativeFrom="column">
                  <wp:posOffset>-280035</wp:posOffset>
                </wp:positionH>
                <wp:positionV relativeFrom="paragraph">
                  <wp:posOffset>5715</wp:posOffset>
                </wp:positionV>
                <wp:extent cx="200025" cy="90805"/>
                <wp:effectExtent l="19050" t="27305" r="38100" b="53340"/>
                <wp:wrapNone/>
                <wp:docPr id="49"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90805"/>
                        </a:xfrm>
                        <a:prstGeom prst="rect">
                          <a:avLst/>
                        </a:prstGeom>
                        <a:solidFill>
                          <a:schemeClr val="dk1">
                            <a:lumMod val="100000"/>
                            <a:lumOff val="0"/>
                          </a:schemeClr>
                        </a:solidFill>
                        <a:ln w="38100">
                          <a:solidFill>
                            <a:schemeClr val="lt1">
                              <a:lumMod val="95000"/>
                              <a:lumOff val="0"/>
                            </a:schemeClr>
                          </a:solidFill>
                          <a:miter lim="800000"/>
                          <a:headEnd/>
                          <a:tailEnd/>
                        </a:ln>
                        <a:effectLst>
                          <a:outerShdw dist="28398" dir="3806097" algn="ctr" rotWithShape="0">
                            <a:schemeClr val="lt1">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B1B0F1" id="Rectangle 16" o:spid="_x0000_s1026" style="position:absolute;margin-left:-22.05pt;margin-top:.45pt;width:15.75pt;height:7.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" fillcolor="black [3200]" strokecolor="#f2f2f2 [3041]" strokeweight="3pt">
                <v:shadow on="t" color="#7f7f7f [1601]" opacity=".5" offset="1pt"/>
              </v:rect>
            </w:pict>
          </mc:Fallback>
        </mc:AlternateContent>
      </w:r>
      <w:r w:rsidR="00D907A8">
        <w:rPr>
          <w:rFonts w:ascii="Arial Black" w:hAnsi="Arial Black"/>
          <w:b/>
          <w:sz w:val="24"/>
          <w:szCs w:val="24"/>
        </w:rPr>
        <w:tab/>
        <w:t xml:space="preserve">      VERDE DE BROMOCRESOL</w:t>
      </w:r>
      <w:r w:rsidR="00394CF1">
        <w:rPr>
          <w:rFonts w:ascii="Arial Black" w:hAnsi="Arial Black"/>
          <w:b/>
          <w:sz w:val="24"/>
          <w:szCs w:val="24"/>
        </w:rPr>
        <w:t xml:space="preserve"> (Nocivo – Irritante Leve)</w:t>
      </w:r>
    </w:p>
    <w:p w:rsidR="00D907A8" w:rsidRDefault="00D907A8" w:rsidP="00D907A8">
      <w:pPr>
        <w:tabs>
          <w:tab w:val="left" w:pos="240"/>
          <w:tab w:val="center" w:pos="4252"/>
        </w:tabs>
        <w:rPr>
          <w:rFonts w:ascii="Arial Black" w:hAnsi="Arial Black"/>
          <w:b/>
          <w:sz w:val="24"/>
          <w:szCs w:val="24"/>
        </w:rPr>
      </w:pPr>
      <w:r>
        <w:rPr>
          <w:rFonts w:ascii="Arial Black" w:hAnsi="Arial Black"/>
          <w:b/>
          <w:sz w:val="24"/>
          <w:szCs w:val="24"/>
        </w:rPr>
        <w:tab/>
      </w:r>
      <w:r w:rsidR="002762D6">
        <w:rPr>
          <w:rFonts w:ascii="Arial Black" w:hAnsi="Arial Black"/>
          <w:b/>
          <w:noProof/>
          <w:sz w:val="24"/>
          <w:szCs w:val="24"/>
          <w:lang w:val="es-UY" w:eastAsia="es-UY"/>
        </w:rPr>
        <mc:AlternateContent>
          <mc:Choice Requires="wps">
            <w:drawing>
              <wp:anchor distT="0" distB="0" distL="114300" distR="114300" simplePos="0" relativeHeight="251673600" behindDoc="0" locked="0" layoutInCell="1" allowOverlap="1">
                <wp:simplePos x="0" y="0"/>
                <wp:positionH relativeFrom="column">
                  <wp:posOffset>-280035</wp:posOffset>
                </wp:positionH>
                <wp:positionV relativeFrom="paragraph">
                  <wp:posOffset>29210</wp:posOffset>
                </wp:positionV>
                <wp:extent cx="200025" cy="90805"/>
                <wp:effectExtent l="19050" t="24765" r="38100" b="46355"/>
                <wp:wrapNone/>
                <wp:docPr id="4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90805"/>
                        </a:xfrm>
                        <a:prstGeom prst="rect">
                          <a:avLst/>
                        </a:prstGeom>
                        <a:solidFill>
                          <a:schemeClr val="dk1">
                            <a:lumMod val="100000"/>
                            <a:lumOff val="0"/>
                          </a:schemeClr>
                        </a:solidFill>
                        <a:ln w="38100">
                          <a:solidFill>
                            <a:schemeClr val="lt1">
                              <a:lumMod val="95000"/>
                              <a:lumOff val="0"/>
                            </a:schemeClr>
                          </a:solidFill>
                          <a:miter lim="800000"/>
                          <a:headEnd/>
                          <a:tailEnd/>
                        </a:ln>
                        <a:effectLst>
                          <a:outerShdw dist="28398" dir="3806097" algn="ctr" rotWithShape="0">
                            <a:schemeClr val="lt1">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672B82" id="Rectangle 17" o:spid="_x0000_s1026" style="position:absolute;margin-left:-22.05pt;margin-top:2.3pt;width:15.75pt;height:7.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" fillcolor="black [3200]" strokecolor="#f2f2f2 [3041]" strokeweight="3pt">
                <v:shadow on="t" color="#7f7f7f [1601]" opacity=".5" offset="1pt"/>
              </v:rect>
            </w:pict>
          </mc:Fallback>
        </mc:AlternateContent>
      </w:r>
      <w:r w:rsidR="009C0BC6">
        <w:rPr>
          <w:rFonts w:ascii="Arial Black" w:hAnsi="Arial Black"/>
          <w:b/>
          <w:sz w:val="24"/>
          <w:szCs w:val="24"/>
        </w:rPr>
        <w:t xml:space="preserve">      CLORURO FÉRRICO (Corrosivo)</w:t>
      </w:r>
    </w:p>
    <w:p w:rsidR="009C0BC6" w:rsidRDefault="002762D6" w:rsidP="00E91600">
      <w:pPr>
        <w:tabs>
          <w:tab w:val="left" w:pos="240"/>
          <w:tab w:val="center" w:pos="4252"/>
        </w:tabs>
        <w:ind w:left="468" w:firstLine="240"/>
        <w:rPr>
          <w:rFonts w:ascii="Arial Black" w:hAnsi="Arial Black"/>
          <w:b/>
          <w:sz w:val="24"/>
          <w:szCs w:val="24"/>
        </w:rPr>
      </w:pPr>
      <w:r>
        <w:rPr>
          <w:rFonts w:ascii="Arial Black" w:hAnsi="Arial Black"/>
          <w:b/>
          <w:noProof/>
          <w:sz w:val="24"/>
          <w:szCs w:val="24"/>
          <w:lang w:val="es-UY" w:eastAsia="es-UY"/>
        </w:rPr>
        <mc:AlternateContent>
          <mc:Choice Requires="wps">
            <w:drawing>
              <wp:anchor distT="0" distB="0" distL="114300" distR="114300" simplePos="0" relativeHeight="251682816" behindDoc="0" locked="0" layoutInCell="1" allowOverlap="1">
                <wp:simplePos x="0" y="0"/>
                <wp:positionH relativeFrom="column">
                  <wp:posOffset>-280035</wp:posOffset>
                </wp:positionH>
                <wp:positionV relativeFrom="paragraph">
                  <wp:posOffset>81915</wp:posOffset>
                </wp:positionV>
                <wp:extent cx="200025" cy="90805"/>
                <wp:effectExtent l="19050" t="22860" r="38100" b="48260"/>
                <wp:wrapNone/>
                <wp:docPr id="46"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90805"/>
                        </a:xfrm>
                        <a:prstGeom prst="rect">
                          <a:avLst/>
                        </a:prstGeom>
                        <a:solidFill>
                          <a:schemeClr val="dk1">
                            <a:lumMod val="100000"/>
                            <a:lumOff val="0"/>
                          </a:schemeClr>
                        </a:solidFill>
                        <a:ln w="38100">
                          <a:solidFill>
                            <a:schemeClr val="lt1">
                              <a:lumMod val="95000"/>
                              <a:lumOff val="0"/>
                            </a:schemeClr>
                          </a:solidFill>
                          <a:miter lim="800000"/>
                          <a:headEnd/>
                          <a:tailEnd/>
                        </a:ln>
                        <a:effectLst>
                          <a:outerShdw dist="28398" dir="3806097" algn="ctr" rotWithShape="0">
                            <a:schemeClr val="lt1">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0FB694" id="Rectangle 27" o:spid="_x0000_s1026" style="position:absolute;margin-left:-22.05pt;margin-top:6.45pt;width:15.75pt;height:7.1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" fillcolor="black [3200]" strokecolor="#f2f2f2 [3041]" strokeweight="3pt">
                <v:shadow on="t" color="#7f7f7f [1601]" opacity=".5" offset="1pt"/>
              </v:rect>
            </w:pict>
          </mc:Fallback>
        </mc:AlternateContent>
      </w:r>
      <w:r w:rsidR="009C0BC6">
        <w:rPr>
          <w:rFonts w:ascii="Arial Black" w:hAnsi="Arial Black"/>
          <w:b/>
          <w:sz w:val="24"/>
          <w:szCs w:val="24"/>
        </w:rPr>
        <w:t>DPD  (Irritante leve)</w:t>
      </w:r>
    </w:p>
    <w:p w:rsidR="00D907A8" w:rsidRDefault="002762D6" w:rsidP="00D907A8">
      <w:pPr>
        <w:tabs>
          <w:tab w:val="left" w:pos="240"/>
          <w:tab w:val="center" w:pos="4252"/>
        </w:tabs>
        <w:rPr>
          <w:rFonts w:ascii="Arial Black" w:hAnsi="Arial Black"/>
          <w:b/>
          <w:sz w:val="24"/>
          <w:szCs w:val="24"/>
        </w:rPr>
      </w:pPr>
      <w:r>
        <w:rPr>
          <w:rFonts w:ascii="Arial Black" w:hAnsi="Arial Black"/>
          <w:b/>
          <w:noProof/>
          <w:sz w:val="24"/>
          <w:szCs w:val="24"/>
          <w:lang w:val="es-UY" w:eastAsia="es-UY"/>
        </w:rPr>
        <mc:AlternateContent>
          <mc:Choice Requires="wps">
            <w:drawing>
              <wp:anchor distT="0" distB="0" distL="114300" distR="114300" simplePos="0" relativeHeight="251675648" behindDoc="0" locked="0" layoutInCell="1" allowOverlap="1">
                <wp:simplePos x="0" y="0"/>
                <wp:positionH relativeFrom="column">
                  <wp:posOffset>176530</wp:posOffset>
                </wp:positionH>
                <wp:positionV relativeFrom="paragraph">
                  <wp:posOffset>28575</wp:posOffset>
                </wp:positionV>
                <wp:extent cx="5156200" cy="1039495"/>
                <wp:effectExtent l="18415" t="10160" r="16510" b="17145"/>
                <wp:wrapNone/>
                <wp:docPr id="43" name="Text Box 18" descr="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6200" cy="1039495"/>
                        </a:xfrm>
                        <a:prstGeom prst="rect">
                          <a:avLst/>
                        </a:prstGeom>
                        <a:pattFill prst="pct50">
                          <a:fgClr>
                            <a:schemeClr val="bg1">
                              <a:lumMod val="95000"/>
                              <a:lumOff val="0"/>
                            </a:schemeClr>
                          </a:fgClr>
                          <a:bgClr>
                            <a:schemeClr val="bg1">
                              <a:lumMod val="85000"/>
                              <a:lumOff val="0"/>
                            </a:schemeClr>
                          </a:bgClr>
                        </a:pattFill>
                        <a:ln w="19050">
                          <a:solidFill>
                            <a:srgbClr val="000000"/>
                          </a:solidFill>
                          <a:miter lim="800000"/>
                          <a:headEnd/>
                          <a:tailEnd/>
                        </a:ln>
                      </wps:spPr>
                      <wps:txbx>
                        <w:txbxContent>
                          <w:p w:rsidR="009F17BA" w:rsidRDefault="009F17BA">
                            <w:pPr>
                              <w:rPr>
                                <w:rFonts w:ascii="Arial Black" w:hAnsi="Arial Black"/>
                                <w:b/>
                              </w:rPr>
                            </w:pPr>
                            <w:r>
                              <w:rPr>
                                <w:rFonts w:ascii="Arial Black" w:hAnsi="Arial Black"/>
                                <w:b/>
                              </w:rPr>
                              <w:t xml:space="preserve">DECRETO 307/009 </w:t>
                            </w:r>
                          </w:p>
                          <w:p w:rsidR="009F17BA" w:rsidRPr="00CE15D3" w:rsidRDefault="009F17BA" w:rsidP="005A06BF">
                            <w:pPr>
                              <w:pStyle w:val="Sinespaciado"/>
                              <w:jc w:val="both"/>
                              <w:rPr>
                                <w:b/>
                              </w:rPr>
                            </w:pPr>
                            <w:r>
                              <w:rPr>
                                <w:b/>
                              </w:rPr>
                              <w:t xml:space="preserve">Dictase disposiciones mínimas obligatorias y más técnicas para la protección de la Seguridad y la salud de los trabajadores contra los riesgos relacionados con agentes químicos durante el trabajo (1.579* R)  </w:t>
                            </w:r>
                          </w:p>
                          <w:p w:rsidR="009F17BA" w:rsidRDefault="009F17BA">
                            <w:pPr>
                              <w:rPr>
                                <w:rFonts w:ascii="Times New Roman" w:hAnsi="Times New Roman" w:cs="Times New Roman"/>
                                <w:sz w:val="24"/>
                                <w:szCs w:val="24"/>
                              </w:rPr>
                            </w:pPr>
                          </w:p>
                          <w:p w:rsidR="009F17BA" w:rsidRPr="00D907A8" w:rsidRDefault="009F17BA">
                            <w:pPr>
                              <w:rPr>
                                <w:rFonts w:ascii="Times New Roman" w:hAnsi="Times New Roman" w:cs="Times New Roman"/>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8" o:spid="_x0000_s1026" type="#_x0000_t202" alt="50%" style="position:absolute;margin-left:13.9pt;margin-top:2.25pt;width:406pt;height:81.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" fillcolor="#f2f2f2 [3052]" strokeweight="1.5pt">
                <v:fill r:id="rId10" o:title="" color2="#d8d8d8 [2732]" type="pattern"/>
                <v:textbox>
                  <w:txbxContent>
                    <w:p w:rsidR="009F17BA" w:rsidRDefault="009F17BA">
                      <w:pPr>
                        <w:rPr>
                          <w:rFonts w:ascii="Arial Black" w:hAnsi="Arial Black"/>
                          <w:b/>
                        </w:rPr>
                      </w:pPr>
                      <w:r>
                        <w:rPr>
                          <w:rFonts w:ascii="Arial Black" w:hAnsi="Arial Black"/>
                          <w:b/>
                        </w:rPr>
                        <w:t xml:space="preserve">DECRETO 307/009 </w:t>
                      </w:r>
                    </w:p>
                    <w:p w:rsidR="009F17BA" w:rsidRPr="00CE15D3" w:rsidRDefault="009F17BA" w:rsidP="005A06BF">
                      <w:pPr>
                        <w:pStyle w:val="Sinespaciado"/>
                        <w:jc w:val="both"/>
                        <w:rPr>
                          <w:b/>
                        </w:rPr>
                      </w:pPr>
                      <w:r>
                        <w:rPr>
                          <w:b/>
                        </w:rPr>
                        <w:t xml:space="preserve">Dictase disposiciones mínimas obligatorias y más técnicas para la protección de la Seguridad y la salud de los trabajadores contra los riesgos relacionados con agentes químicos durante el trabajo (1.579* R)  </w:t>
                      </w:r>
                    </w:p>
                    <w:p w:rsidR="009F17BA" w:rsidRDefault="009F17BA">
                      <w:pPr>
                        <w:rPr>
                          <w:rFonts w:ascii="Times New Roman" w:hAnsi="Times New Roman" w:cs="Times New Roman"/>
                          <w:sz w:val="24"/>
                          <w:szCs w:val="24"/>
                        </w:rPr>
                      </w:pPr>
                    </w:p>
                    <w:p w:rsidR="009F17BA" w:rsidRPr="00D907A8" w:rsidRDefault="009F17BA">
                      <w:pPr>
                        <w:rPr>
                          <w:rFonts w:ascii="Times New Roman" w:hAnsi="Times New Roman" w:cs="Times New Roman"/>
                          <w:sz w:val="24"/>
                          <w:szCs w:val="24"/>
                        </w:rPr>
                      </w:pPr>
                    </w:p>
                  </w:txbxContent>
                </v:textbox>
              </v:shape>
            </w:pict>
          </mc:Fallback>
        </mc:AlternateContent>
      </w:r>
    </w:p>
    <w:p w:rsidR="0099369F" w:rsidRPr="00E91600" w:rsidRDefault="0099369F" w:rsidP="00E91600">
      <w:pPr>
        <w:tabs>
          <w:tab w:val="left" w:pos="240"/>
          <w:tab w:val="center" w:pos="4252"/>
        </w:tabs>
        <w:rPr>
          <w:rFonts w:ascii="Arial Black" w:hAnsi="Arial Black"/>
          <w:b/>
          <w:sz w:val="24"/>
          <w:szCs w:val="24"/>
        </w:rPr>
      </w:pPr>
    </w:p>
    <w:p w:rsidR="0099369F" w:rsidRPr="0099369F" w:rsidRDefault="0099369F" w:rsidP="00682F81">
      <w:pPr>
        <w:jc w:val="both"/>
        <w:rPr>
          <w:rFonts w:ascii="Arial Black" w:hAnsi="Arial Black" w:cs="Times New Roman"/>
          <w:sz w:val="28"/>
          <w:szCs w:val="28"/>
        </w:rPr>
      </w:pPr>
      <w:r w:rsidRPr="0099369F">
        <w:rPr>
          <w:rFonts w:ascii="Arial Black" w:hAnsi="Arial Black" w:cs="Times New Roman"/>
          <w:sz w:val="28"/>
          <w:szCs w:val="28"/>
        </w:rPr>
        <w:lastRenderedPageBreak/>
        <w:t>RECOMENDACIONES SOBRE IDENTIFICACIÓN, ETIQUETADO Y ALMACENAMIENTO DE PRODUCTOS QUÍMICOS</w:t>
      </w:r>
    </w:p>
    <w:p w:rsidR="0005556F" w:rsidRPr="0099369F" w:rsidRDefault="0005556F" w:rsidP="00682F81">
      <w:pPr>
        <w:jc w:val="both"/>
        <w:rPr>
          <w:rFonts w:cs="Times New Roman"/>
          <w:sz w:val="24"/>
          <w:szCs w:val="24"/>
        </w:rPr>
      </w:pPr>
      <w:r w:rsidRPr="0099369F">
        <w:rPr>
          <w:rFonts w:cs="Times New Roman"/>
          <w:sz w:val="24"/>
          <w:szCs w:val="24"/>
        </w:rPr>
        <w:t xml:space="preserve">La posible </w:t>
      </w:r>
      <w:r w:rsidRPr="0099369F">
        <w:rPr>
          <w:rFonts w:cs="Times New Roman"/>
          <w:i/>
          <w:sz w:val="24"/>
          <w:szCs w:val="24"/>
        </w:rPr>
        <w:t xml:space="preserve">acción de los contaminantes químicos sobre el personal </w:t>
      </w:r>
      <w:r w:rsidRPr="0099369F">
        <w:rPr>
          <w:rFonts w:cs="Times New Roman"/>
          <w:sz w:val="24"/>
          <w:szCs w:val="24"/>
        </w:rPr>
        <w:t>depende básicamente de su toxicidad, y del grado de exposición, el cual depende de la duración de la exposición y de la concentración del contaminante en el ambiente de trabajo.</w:t>
      </w:r>
    </w:p>
    <w:p w:rsidR="0005556F" w:rsidRPr="0099369F" w:rsidRDefault="0005556F" w:rsidP="00682F81">
      <w:pPr>
        <w:jc w:val="both"/>
        <w:rPr>
          <w:rFonts w:cs="Times New Roman"/>
          <w:sz w:val="24"/>
          <w:szCs w:val="24"/>
        </w:rPr>
      </w:pPr>
      <w:r w:rsidRPr="0099369F">
        <w:rPr>
          <w:rFonts w:cs="Times New Roman"/>
          <w:sz w:val="24"/>
          <w:szCs w:val="24"/>
        </w:rPr>
        <w:t xml:space="preserve">Los </w:t>
      </w:r>
      <w:r w:rsidRPr="0099369F">
        <w:rPr>
          <w:rFonts w:cs="Times New Roman"/>
          <w:i/>
          <w:sz w:val="24"/>
          <w:szCs w:val="24"/>
        </w:rPr>
        <w:t xml:space="preserve">factores determinantes de la peligrosidad </w:t>
      </w:r>
      <w:r w:rsidRPr="0099369F">
        <w:rPr>
          <w:rFonts w:cs="Times New Roman"/>
          <w:sz w:val="24"/>
          <w:szCs w:val="24"/>
        </w:rPr>
        <w:t>de los contaminantes químicos son los siguientes:</w:t>
      </w:r>
    </w:p>
    <w:p w:rsidR="0005556F" w:rsidRPr="0099369F" w:rsidRDefault="0005556F" w:rsidP="00682F81">
      <w:pPr>
        <w:jc w:val="both"/>
        <w:rPr>
          <w:rFonts w:cs="Times New Roman"/>
          <w:sz w:val="24"/>
          <w:szCs w:val="24"/>
        </w:rPr>
      </w:pPr>
      <w:r w:rsidRPr="0099369F">
        <w:rPr>
          <w:rFonts w:cs="Times New Roman"/>
          <w:sz w:val="24"/>
          <w:szCs w:val="24"/>
        </w:rPr>
        <w:t>a) Toxicidad o capacidad de un contaminante de ocasionar daños en el organismo una vez introducido</w:t>
      </w:r>
      <w:r w:rsidR="00682F81">
        <w:rPr>
          <w:rFonts w:cs="Times New Roman"/>
          <w:sz w:val="24"/>
          <w:szCs w:val="24"/>
        </w:rPr>
        <w:t>.</w:t>
      </w:r>
    </w:p>
    <w:p w:rsidR="0005556F" w:rsidRPr="0099369F" w:rsidRDefault="0005556F" w:rsidP="00682F81">
      <w:pPr>
        <w:pStyle w:val="Sinespaciado"/>
        <w:jc w:val="both"/>
        <w:rPr>
          <w:rFonts w:cs="Times New Roman"/>
          <w:sz w:val="24"/>
          <w:szCs w:val="24"/>
        </w:rPr>
      </w:pPr>
      <w:r w:rsidRPr="0099369F">
        <w:rPr>
          <w:rFonts w:cs="Times New Roman"/>
          <w:sz w:val="24"/>
          <w:szCs w:val="24"/>
        </w:rPr>
        <w:t>b) Vías de entrada en el organismo. Las principales son la respiratoria, la dérmica, la digestiva y la parenteral (heridas). También pueden entrar por las mucosas del ojo.</w:t>
      </w:r>
    </w:p>
    <w:p w:rsidR="0005556F" w:rsidRPr="0099369F" w:rsidRDefault="0005556F" w:rsidP="00682F81">
      <w:pPr>
        <w:pStyle w:val="Sinespaciado"/>
        <w:jc w:val="both"/>
        <w:rPr>
          <w:rFonts w:cs="Times New Roman"/>
          <w:sz w:val="24"/>
          <w:szCs w:val="24"/>
        </w:rPr>
      </w:pPr>
    </w:p>
    <w:p w:rsidR="0005556F" w:rsidRPr="0099369F" w:rsidRDefault="0005556F" w:rsidP="00682F81">
      <w:pPr>
        <w:pStyle w:val="Sinespaciado"/>
        <w:jc w:val="both"/>
        <w:rPr>
          <w:rFonts w:cs="Times New Roman"/>
          <w:sz w:val="24"/>
          <w:szCs w:val="24"/>
        </w:rPr>
      </w:pPr>
      <w:r w:rsidRPr="0099369F">
        <w:rPr>
          <w:rFonts w:cs="Times New Roman"/>
          <w:sz w:val="24"/>
          <w:szCs w:val="24"/>
        </w:rPr>
        <w:t xml:space="preserve">c) Dosis de contaminante, o concentración a la que el trabajador está sometido </w:t>
      </w:r>
      <w:r w:rsidR="00BE6CEE">
        <w:rPr>
          <w:rFonts w:cs="Times New Roman"/>
          <w:sz w:val="24"/>
          <w:szCs w:val="24"/>
        </w:rPr>
        <w:t>en</w:t>
      </w:r>
      <w:r w:rsidRPr="0099369F">
        <w:rPr>
          <w:rFonts w:cs="Times New Roman"/>
          <w:sz w:val="24"/>
          <w:szCs w:val="24"/>
        </w:rPr>
        <w:t xml:space="preserve"> un tiempo determinado.</w:t>
      </w:r>
    </w:p>
    <w:p w:rsidR="0005556F" w:rsidRPr="0099369F" w:rsidRDefault="0005556F" w:rsidP="00682F81">
      <w:pPr>
        <w:pStyle w:val="Sinespaciado"/>
        <w:jc w:val="both"/>
        <w:rPr>
          <w:rFonts w:cs="Times New Roman"/>
          <w:sz w:val="24"/>
          <w:szCs w:val="24"/>
        </w:rPr>
      </w:pPr>
    </w:p>
    <w:p w:rsidR="0005556F" w:rsidRPr="0099369F" w:rsidRDefault="0005556F" w:rsidP="00682F81">
      <w:pPr>
        <w:pStyle w:val="Sinespaciado"/>
        <w:jc w:val="both"/>
        <w:rPr>
          <w:rFonts w:cs="Times New Roman"/>
          <w:sz w:val="24"/>
          <w:szCs w:val="24"/>
        </w:rPr>
      </w:pPr>
      <w:r w:rsidRPr="0099369F">
        <w:rPr>
          <w:rFonts w:cs="Times New Roman"/>
          <w:sz w:val="24"/>
          <w:szCs w:val="24"/>
        </w:rPr>
        <w:t>d) Propiedades físicas y químicas, como solubilidad en fluidos biológicos y reactividad química.</w:t>
      </w:r>
    </w:p>
    <w:p w:rsidR="0005556F" w:rsidRPr="0099369F" w:rsidRDefault="0005556F" w:rsidP="00682F81">
      <w:pPr>
        <w:pStyle w:val="Sinespaciado"/>
        <w:jc w:val="both"/>
        <w:rPr>
          <w:rFonts w:cs="Times New Roman"/>
          <w:sz w:val="24"/>
          <w:szCs w:val="24"/>
        </w:rPr>
      </w:pPr>
    </w:p>
    <w:p w:rsidR="0005556F" w:rsidRPr="0099369F" w:rsidRDefault="0005556F" w:rsidP="00682F81">
      <w:pPr>
        <w:pStyle w:val="Sinespaciado"/>
        <w:jc w:val="both"/>
        <w:rPr>
          <w:rFonts w:cs="Times New Roman"/>
          <w:sz w:val="24"/>
          <w:szCs w:val="24"/>
        </w:rPr>
      </w:pPr>
      <w:r w:rsidRPr="0099369F">
        <w:rPr>
          <w:rFonts w:cs="Times New Roman"/>
          <w:sz w:val="24"/>
          <w:szCs w:val="24"/>
        </w:rPr>
        <w:t>e) Estado fisiológico de la persona que está en contacto con el contaminante. Su organismo puede estar debilitado por otras causas como enfermedad, mala nutrición, ingestión de fármacos, etc.</w:t>
      </w:r>
    </w:p>
    <w:p w:rsidR="0005556F" w:rsidRPr="0099369F" w:rsidRDefault="0005556F" w:rsidP="00682F81">
      <w:pPr>
        <w:pStyle w:val="Sinespaciado"/>
        <w:jc w:val="both"/>
        <w:rPr>
          <w:rFonts w:cs="Times New Roman"/>
          <w:sz w:val="24"/>
          <w:szCs w:val="24"/>
        </w:rPr>
      </w:pPr>
    </w:p>
    <w:p w:rsidR="0005556F" w:rsidRPr="0099369F" w:rsidRDefault="0005556F" w:rsidP="00682F81">
      <w:pPr>
        <w:pStyle w:val="Sinespaciado"/>
        <w:jc w:val="both"/>
        <w:rPr>
          <w:rFonts w:cs="Times New Roman"/>
          <w:sz w:val="24"/>
          <w:szCs w:val="24"/>
        </w:rPr>
      </w:pPr>
      <w:r w:rsidRPr="0099369F">
        <w:rPr>
          <w:rFonts w:cs="Times New Roman"/>
          <w:sz w:val="24"/>
          <w:szCs w:val="24"/>
        </w:rPr>
        <w:t>f) Susceptibilidad individual, característica de cada persona según edad, sexo, estado personal (embarazo, lactancia,…) factores genéticos, hábitos</w:t>
      </w:r>
      <w:r w:rsidR="00302FAA">
        <w:rPr>
          <w:rFonts w:cs="Times New Roman"/>
          <w:sz w:val="24"/>
          <w:szCs w:val="24"/>
        </w:rPr>
        <w:t xml:space="preserve"> alimentarios, higiene personal.</w:t>
      </w:r>
      <w:r w:rsidRPr="0099369F">
        <w:rPr>
          <w:rFonts w:cs="Times New Roman"/>
          <w:sz w:val="24"/>
          <w:szCs w:val="24"/>
        </w:rPr>
        <w:t xml:space="preserve"> No todas las personas reaccionan igual frente a una misma dosis de contaminante (p.ej. alergias)</w:t>
      </w:r>
    </w:p>
    <w:p w:rsidR="0005556F" w:rsidRPr="0099369F" w:rsidRDefault="0005556F" w:rsidP="0005556F">
      <w:pPr>
        <w:pStyle w:val="Sinespaciado"/>
        <w:rPr>
          <w:rFonts w:cs="Times New Roman"/>
          <w:sz w:val="24"/>
          <w:szCs w:val="24"/>
        </w:rPr>
      </w:pPr>
    </w:p>
    <w:p w:rsidR="0005556F" w:rsidRPr="0099369F" w:rsidRDefault="0005556F" w:rsidP="0005556F">
      <w:pPr>
        <w:pStyle w:val="Sinespaciado"/>
        <w:rPr>
          <w:rFonts w:ascii="Arial Black" w:hAnsi="Arial Black" w:cs="Times New Roman"/>
          <w:b/>
          <w:sz w:val="24"/>
          <w:szCs w:val="24"/>
          <w:u w:val="single"/>
        </w:rPr>
      </w:pPr>
      <w:r w:rsidRPr="0099369F">
        <w:rPr>
          <w:rFonts w:ascii="Arial Black" w:hAnsi="Arial Black" w:cs="Times New Roman"/>
          <w:b/>
          <w:sz w:val="24"/>
          <w:szCs w:val="24"/>
          <w:u w:val="single"/>
        </w:rPr>
        <w:t>IDENTIFICACIÓN Y ETIQUETADO</w:t>
      </w:r>
    </w:p>
    <w:p w:rsidR="0005556F" w:rsidRPr="0099369F" w:rsidRDefault="0005556F" w:rsidP="0005556F">
      <w:pPr>
        <w:pStyle w:val="Sinespaciado"/>
        <w:rPr>
          <w:rFonts w:cs="Times New Roman"/>
          <w:color w:val="0070C0"/>
          <w:sz w:val="24"/>
          <w:szCs w:val="24"/>
        </w:rPr>
      </w:pPr>
    </w:p>
    <w:p w:rsidR="0005556F" w:rsidRPr="0099369F" w:rsidRDefault="0005556F" w:rsidP="00682F81">
      <w:pPr>
        <w:pStyle w:val="Sinespaciado"/>
        <w:jc w:val="both"/>
        <w:rPr>
          <w:rFonts w:cs="Times New Roman"/>
          <w:sz w:val="24"/>
          <w:szCs w:val="24"/>
        </w:rPr>
      </w:pPr>
      <w:r w:rsidRPr="0099369F">
        <w:rPr>
          <w:rFonts w:cs="Times New Roman"/>
          <w:sz w:val="24"/>
          <w:szCs w:val="24"/>
        </w:rPr>
        <w:t xml:space="preserve">a) </w:t>
      </w:r>
      <w:r w:rsidRPr="0099369F">
        <w:rPr>
          <w:rFonts w:cs="Times New Roman"/>
          <w:b/>
          <w:sz w:val="24"/>
          <w:szCs w:val="24"/>
        </w:rPr>
        <w:t xml:space="preserve">Explosivos. </w:t>
      </w:r>
      <w:r w:rsidRPr="0099369F">
        <w:rPr>
          <w:rFonts w:cs="Times New Roman"/>
          <w:sz w:val="24"/>
          <w:szCs w:val="24"/>
        </w:rPr>
        <w:t>Sustancias que, incluso en ausencia de oxígeno atmosférico, pueden reaccionar de forma exotérmica con rápida formación de gases y que, en determinadas condiciones de ensayo, detonan, deflagran rápidamente o bajo el efecto del calor, en caso de confinamiento parcial, explosionan.</w:t>
      </w:r>
    </w:p>
    <w:p w:rsidR="0005556F" w:rsidRPr="0099369F" w:rsidRDefault="0005556F" w:rsidP="00682F81">
      <w:pPr>
        <w:pStyle w:val="Sinespaciado"/>
        <w:jc w:val="both"/>
        <w:rPr>
          <w:rFonts w:cs="Times New Roman"/>
          <w:sz w:val="24"/>
          <w:szCs w:val="24"/>
        </w:rPr>
      </w:pPr>
    </w:p>
    <w:p w:rsidR="0005556F" w:rsidRPr="0099369F" w:rsidRDefault="0005556F" w:rsidP="00682F81">
      <w:pPr>
        <w:pStyle w:val="Sinespaciado"/>
        <w:jc w:val="both"/>
        <w:rPr>
          <w:rFonts w:cs="Times New Roman"/>
          <w:sz w:val="24"/>
          <w:szCs w:val="24"/>
        </w:rPr>
      </w:pPr>
      <w:r w:rsidRPr="0099369F">
        <w:rPr>
          <w:rFonts w:cs="Times New Roman"/>
          <w:sz w:val="24"/>
          <w:szCs w:val="24"/>
        </w:rPr>
        <w:t xml:space="preserve">b) </w:t>
      </w:r>
      <w:r w:rsidRPr="0099369F">
        <w:rPr>
          <w:rFonts w:cs="Times New Roman"/>
          <w:b/>
          <w:sz w:val="24"/>
          <w:szCs w:val="24"/>
        </w:rPr>
        <w:t xml:space="preserve">Comburentes. </w:t>
      </w:r>
      <w:r w:rsidRPr="0099369F">
        <w:rPr>
          <w:rFonts w:cs="Times New Roman"/>
          <w:sz w:val="24"/>
          <w:szCs w:val="24"/>
        </w:rPr>
        <w:t>Sustancias que, en contacto con otras sustancias, en especial con sustancias inflamables, producen una reacción fuertemente exotérmica.</w:t>
      </w:r>
    </w:p>
    <w:p w:rsidR="0005556F" w:rsidRPr="0099369F" w:rsidRDefault="0005556F" w:rsidP="00682F81">
      <w:pPr>
        <w:pStyle w:val="Sinespaciado"/>
        <w:jc w:val="both"/>
        <w:rPr>
          <w:rFonts w:cs="Times New Roman"/>
          <w:sz w:val="24"/>
          <w:szCs w:val="24"/>
        </w:rPr>
      </w:pPr>
    </w:p>
    <w:p w:rsidR="00E02B77" w:rsidRDefault="0005556F" w:rsidP="00682F81">
      <w:pPr>
        <w:jc w:val="both"/>
        <w:rPr>
          <w:rFonts w:cs="Times New Roman"/>
          <w:sz w:val="24"/>
          <w:szCs w:val="24"/>
        </w:rPr>
      </w:pPr>
      <w:r w:rsidRPr="0099369F">
        <w:rPr>
          <w:rFonts w:cs="Times New Roman"/>
          <w:sz w:val="24"/>
          <w:szCs w:val="24"/>
        </w:rPr>
        <w:t xml:space="preserve">c) </w:t>
      </w:r>
      <w:r w:rsidRPr="0099369F">
        <w:rPr>
          <w:rFonts w:cs="Times New Roman"/>
          <w:b/>
          <w:sz w:val="24"/>
          <w:szCs w:val="24"/>
        </w:rPr>
        <w:t xml:space="preserve">Extremadamente inflamables. </w:t>
      </w:r>
      <w:r w:rsidRPr="0099369F">
        <w:rPr>
          <w:rFonts w:cs="Times New Roman"/>
          <w:sz w:val="24"/>
          <w:szCs w:val="24"/>
        </w:rPr>
        <w:t>Sustancias y preparados líquidos que tengan un punto de ignición inferior a 0 º C y un punto de ebullición inferior o igual a 35 º C, y las sustancias y preparados gaseosos que, a temperatura y presión normales, sean inflamables en contacto con el aire.</w:t>
      </w:r>
    </w:p>
    <w:p w:rsidR="00450A1F" w:rsidRPr="0099369F" w:rsidRDefault="00450A1F" w:rsidP="00682F81">
      <w:pPr>
        <w:jc w:val="both"/>
        <w:rPr>
          <w:rFonts w:cs="Times New Roman"/>
          <w:sz w:val="24"/>
          <w:szCs w:val="24"/>
        </w:rPr>
      </w:pPr>
    </w:p>
    <w:p w:rsidR="0005556F" w:rsidRPr="0099369F" w:rsidRDefault="0005556F" w:rsidP="00682F81">
      <w:pPr>
        <w:pStyle w:val="Sinespaciado"/>
        <w:jc w:val="both"/>
        <w:rPr>
          <w:rFonts w:cs="Times New Roman"/>
          <w:sz w:val="24"/>
          <w:szCs w:val="24"/>
        </w:rPr>
      </w:pPr>
      <w:r w:rsidRPr="0099369F">
        <w:rPr>
          <w:rFonts w:cs="Times New Roman"/>
          <w:sz w:val="24"/>
          <w:szCs w:val="24"/>
        </w:rPr>
        <w:t xml:space="preserve">d) </w:t>
      </w:r>
      <w:r w:rsidRPr="0099369F">
        <w:rPr>
          <w:rFonts w:cs="Times New Roman"/>
          <w:b/>
          <w:sz w:val="24"/>
          <w:szCs w:val="24"/>
        </w:rPr>
        <w:t xml:space="preserve">Fácilmente inflamables. </w:t>
      </w:r>
      <w:r w:rsidRPr="0099369F">
        <w:rPr>
          <w:rFonts w:cs="Times New Roman"/>
          <w:sz w:val="24"/>
          <w:szCs w:val="24"/>
        </w:rPr>
        <w:t>Sustancias y preparados:</w:t>
      </w:r>
    </w:p>
    <w:p w:rsidR="0005556F" w:rsidRPr="0099369F" w:rsidRDefault="0005556F" w:rsidP="00682F81">
      <w:pPr>
        <w:pStyle w:val="Sinespaciado"/>
        <w:jc w:val="both"/>
        <w:rPr>
          <w:rFonts w:cs="Times New Roman"/>
          <w:sz w:val="24"/>
          <w:szCs w:val="24"/>
        </w:rPr>
      </w:pPr>
    </w:p>
    <w:p w:rsidR="0005556F" w:rsidRPr="0099369F" w:rsidRDefault="0005556F" w:rsidP="00682F81">
      <w:pPr>
        <w:pStyle w:val="Sinespaciado"/>
        <w:jc w:val="both"/>
        <w:rPr>
          <w:rFonts w:cs="Times New Roman"/>
          <w:sz w:val="24"/>
          <w:szCs w:val="24"/>
        </w:rPr>
      </w:pPr>
      <w:r w:rsidRPr="0099369F">
        <w:rPr>
          <w:rFonts w:cs="Times New Roman"/>
          <w:sz w:val="24"/>
          <w:szCs w:val="24"/>
        </w:rPr>
        <w:lastRenderedPageBreak/>
        <w:t xml:space="preserve">- Que puedan calentarse e inflamarse en el aire a temperatura ambiente sin aporte de energía, o </w:t>
      </w:r>
    </w:p>
    <w:p w:rsidR="0005556F" w:rsidRPr="0099369F" w:rsidRDefault="0005556F" w:rsidP="00682F81">
      <w:pPr>
        <w:pStyle w:val="Sinespaciado"/>
        <w:jc w:val="both"/>
        <w:rPr>
          <w:rFonts w:cs="Times New Roman"/>
          <w:sz w:val="24"/>
          <w:szCs w:val="24"/>
        </w:rPr>
      </w:pPr>
    </w:p>
    <w:p w:rsidR="0005556F" w:rsidRPr="0099369F" w:rsidRDefault="00A61BC1" w:rsidP="00682F81">
      <w:pPr>
        <w:pStyle w:val="Sinespaciado"/>
        <w:jc w:val="both"/>
        <w:rPr>
          <w:rFonts w:cs="Times New Roman"/>
          <w:sz w:val="24"/>
          <w:szCs w:val="24"/>
        </w:rPr>
      </w:pPr>
      <w:r>
        <w:rPr>
          <w:rFonts w:cs="Times New Roman"/>
          <w:sz w:val="24"/>
          <w:szCs w:val="24"/>
        </w:rPr>
        <w:t>- Los sólidos que</w:t>
      </w:r>
      <w:r w:rsidR="0005556F" w:rsidRPr="0099369F">
        <w:rPr>
          <w:rFonts w:cs="Times New Roman"/>
          <w:sz w:val="24"/>
          <w:szCs w:val="24"/>
        </w:rPr>
        <w:t xml:space="preserve"> puedan inflamarse fácilmente tras un breve contacto con una     fuente de ignición y que sigan quemándose o consumiéndose una vez retirada dicha fuente, o</w:t>
      </w:r>
    </w:p>
    <w:p w:rsidR="0005556F" w:rsidRPr="0099369F" w:rsidRDefault="0005556F" w:rsidP="00682F81">
      <w:pPr>
        <w:pStyle w:val="Sinespaciado"/>
        <w:jc w:val="both"/>
        <w:rPr>
          <w:rFonts w:cs="Times New Roman"/>
          <w:sz w:val="24"/>
          <w:szCs w:val="24"/>
        </w:rPr>
      </w:pPr>
    </w:p>
    <w:p w:rsidR="0005556F" w:rsidRPr="0099369F" w:rsidRDefault="0005556F" w:rsidP="00682F81">
      <w:pPr>
        <w:pStyle w:val="Sinespaciado"/>
        <w:jc w:val="both"/>
        <w:rPr>
          <w:rFonts w:cs="Times New Roman"/>
          <w:sz w:val="24"/>
          <w:szCs w:val="24"/>
        </w:rPr>
      </w:pPr>
      <w:r w:rsidRPr="0099369F">
        <w:rPr>
          <w:rFonts w:cs="Times New Roman"/>
          <w:sz w:val="24"/>
          <w:szCs w:val="24"/>
        </w:rPr>
        <w:t>- Los líquidos cuyo punto de ignición sea inferior a 21º C, o</w:t>
      </w:r>
    </w:p>
    <w:p w:rsidR="0005556F" w:rsidRPr="0099369F" w:rsidRDefault="0005556F" w:rsidP="00682F81">
      <w:pPr>
        <w:pStyle w:val="Sinespaciado"/>
        <w:jc w:val="both"/>
        <w:rPr>
          <w:rFonts w:cs="Times New Roman"/>
          <w:sz w:val="24"/>
          <w:szCs w:val="24"/>
        </w:rPr>
      </w:pPr>
    </w:p>
    <w:p w:rsidR="0005556F" w:rsidRPr="0099369F" w:rsidRDefault="0005556F" w:rsidP="00682F81">
      <w:pPr>
        <w:pStyle w:val="Sinespaciado"/>
        <w:jc w:val="both"/>
        <w:rPr>
          <w:rFonts w:cs="Times New Roman"/>
          <w:sz w:val="24"/>
          <w:szCs w:val="24"/>
        </w:rPr>
      </w:pPr>
      <w:r w:rsidRPr="0099369F">
        <w:rPr>
          <w:rFonts w:cs="Times New Roman"/>
          <w:sz w:val="24"/>
          <w:szCs w:val="24"/>
        </w:rPr>
        <w:t>- Que, en contacto con el agua o con el aire húmedo, desprendan gases extremadamente inflamables en cantidades peligrosas.</w:t>
      </w:r>
    </w:p>
    <w:p w:rsidR="0005556F" w:rsidRPr="0099369F" w:rsidRDefault="0005556F" w:rsidP="00682F81">
      <w:pPr>
        <w:pStyle w:val="Sinespaciado"/>
        <w:jc w:val="both"/>
        <w:rPr>
          <w:rFonts w:cs="Times New Roman"/>
          <w:sz w:val="24"/>
          <w:szCs w:val="24"/>
        </w:rPr>
      </w:pPr>
    </w:p>
    <w:p w:rsidR="0005556F" w:rsidRPr="0099369F" w:rsidRDefault="0005556F" w:rsidP="00682F81">
      <w:pPr>
        <w:pStyle w:val="Sinespaciado"/>
        <w:jc w:val="both"/>
        <w:rPr>
          <w:rFonts w:cs="Times New Roman"/>
          <w:sz w:val="24"/>
          <w:szCs w:val="24"/>
        </w:rPr>
      </w:pPr>
      <w:r w:rsidRPr="0099369F">
        <w:rPr>
          <w:rFonts w:cs="Times New Roman"/>
          <w:b/>
          <w:sz w:val="24"/>
          <w:szCs w:val="24"/>
        </w:rPr>
        <w:t xml:space="preserve">e) Inflamables. </w:t>
      </w:r>
      <w:r w:rsidRPr="0099369F">
        <w:rPr>
          <w:rFonts w:cs="Times New Roman"/>
          <w:sz w:val="24"/>
          <w:szCs w:val="24"/>
        </w:rPr>
        <w:t>Sustancias y preparados líquidos cuyo punto de ignición sea mayor de 21ºC y menor o igual a 55ºC.</w:t>
      </w:r>
    </w:p>
    <w:p w:rsidR="0005556F" w:rsidRPr="0099369F" w:rsidRDefault="0005556F" w:rsidP="00682F81">
      <w:pPr>
        <w:pStyle w:val="Sinespaciado"/>
        <w:jc w:val="both"/>
        <w:rPr>
          <w:rFonts w:cs="Times New Roman"/>
          <w:sz w:val="24"/>
          <w:szCs w:val="24"/>
        </w:rPr>
      </w:pPr>
    </w:p>
    <w:p w:rsidR="0005556F" w:rsidRPr="0099369F" w:rsidRDefault="0005556F" w:rsidP="00682F81">
      <w:pPr>
        <w:pStyle w:val="Sinespaciado"/>
        <w:jc w:val="both"/>
        <w:rPr>
          <w:rFonts w:cs="Times New Roman"/>
          <w:sz w:val="24"/>
          <w:szCs w:val="24"/>
        </w:rPr>
      </w:pPr>
      <w:r w:rsidRPr="0099369F">
        <w:rPr>
          <w:rFonts w:cs="Times New Roman"/>
          <w:b/>
          <w:sz w:val="24"/>
          <w:szCs w:val="24"/>
        </w:rPr>
        <w:t xml:space="preserve">f) Muy tóxicos. </w:t>
      </w:r>
      <w:r w:rsidRPr="0099369F">
        <w:rPr>
          <w:rFonts w:cs="Times New Roman"/>
          <w:sz w:val="24"/>
          <w:szCs w:val="24"/>
        </w:rPr>
        <w:t>Productos que en muy pequeña cantidad pueden provocar efectos extremadamente graves, agudos o crónicos e incluso la muerte.</w:t>
      </w:r>
    </w:p>
    <w:p w:rsidR="0005556F" w:rsidRPr="0099369F" w:rsidRDefault="0005556F" w:rsidP="00682F81">
      <w:pPr>
        <w:pStyle w:val="Sinespaciado"/>
        <w:jc w:val="both"/>
        <w:rPr>
          <w:rFonts w:cs="Times New Roman"/>
          <w:sz w:val="24"/>
          <w:szCs w:val="24"/>
        </w:rPr>
      </w:pPr>
    </w:p>
    <w:p w:rsidR="0005556F" w:rsidRPr="0099369F" w:rsidRDefault="0005556F" w:rsidP="00682F81">
      <w:pPr>
        <w:pStyle w:val="Sinespaciado"/>
        <w:jc w:val="both"/>
        <w:rPr>
          <w:rFonts w:cs="Times New Roman"/>
          <w:sz w:val="24"/>
          <w:szCs w:val="24"/>
        </w:rPr>
      </w:pPr>
      <w:r w:rsidRPr="0099369F">
        <w:rPr>
          <w:rFonts w:cs="Times New Roman"/>
          <w:b/>
          <w:sz w:val="24"/>
          <w:szCs w:val="24"/>
        </w:rPr>
        <w:t xml:space="preserve">g) Tóxicos. </w:t>
      </w:r>
      <w:r w:rsidRPr="0099369F">
        <w:rPr>
          <w:rFonts w:cs="Times New Roman"/>
          <w:sz w:val="24"/>
          <w:szCs w:val="24"/>
        </w:rPr>
        <w:t>Productos que en pequeña cantidad puedan provocar efectos graves, agudos crónicos e incluso la muerte.</w:t>
      </w:r>
    </w:p>
    <w:p w:rsidR="0005556F" w:rsidRPr="0099369F" w:rsidRDefault="0005556F" w:rsidP="00682F81">
      <w:pPr>
        <w:pStyle w:val="Sinespaciado"/>
        <w:jc w:val="both"/>
        <w:rPr>
          <w:rFonts w:cs="Times New Roman"/>
          <w:sz w:val="24"/>
          <w:szCs w:val="24"/>
        </w:rPr>
      </w:pPr>
    </w:p>
    <w:p w:rsidR="0005556F" w:rsidRPr="0099369F" w:rsidRDefault="0005556F" w:rsidP="00682F81">
      <w:pPr>
        <w:pStyle w:val="Sinespaciado"/>
        <w:jc w:val="both"/>
        <w:rPr>
          <w:rFonts w:cs="Times New Roman"/>
          <w:sz w:val="24"/>
          <w:szCs w:val="24"/>
        </w:rPr>
      </w:pPr>
      <w:r w:rsidRPr="0099369F">
        <w:rPr>
          <w:rFonts w:cs="Times New Roman"/>
          <w:b/>
          <w:sz w:val="24"/>
          <w:szCs w:val="24"/>
        </w:rPr>
        <w:t xml:space="preserve">h) Nocivos. </w:t>
      </w:r>
      <w:r w:rsidRPr="0099369F">
        <w:rPr>
          <w:rFonts w:cs="Times New Roman"/>
          <w:sz w:val="24"/>
          <w:szCs w:val="24"/>
        </w:rPr>
        <w:t>Productos que puedan provocar efectos agudos o crónicos e incluso la muerte.</w:t>
      </w:r>
    </w:p>
    <w:p w:rsidR="0005556F" w:rsidRPr="0099369F" w:rsidRDefault="0005556F" w:rsidP="00682F81">
      <w:pPr>
        <w:pStyle w:val="Sinespaciado"/>
        <w:jc w:val="both"/>
        <w:rPr>
          <w:rFonts w:cs="Times New Roman"/>
          <w:sz w:val="24"/>
          <w:szCs w:val="24"/>
        </w:rPr>
      </w:pPr>
    </w:p>
    <w:p w:rsidR="0005556F" w:rsidRPr="0099369F" w:rsidRDefault="0005556F" w:rsidP="00682F81">
      <w:pPr>
        <w:pStyle w:val="Sinespaciado"/>
        <w:jc w:val="both"/>
        <w:rPr>
          <w:rFonts w:cs="Times New Roman"/>
          <w:sz w:val="24"/>
          <w:szCs w:val="24"/>
        </w:rPr>
      </w:pPr>
      <w:r w:rsidRPr="0099369F">
        <w:rPr>
          <w:rFonts w:cs="Times New Roman"/>
          <w:b/>
          <w:sz w:val="24"/>
          <w:szCs w:val="24"/>
        </w:rPr>
        <w:t xml:space="preserve">i) Corrosivas. </w:t>
      </w:r>
      <w:r w:rsidRPr="0099369F">
        <w:rPr>
          <w:rFonts w:cs="Times New Roman"/>
          <w:sz w:val="24"/>
          <w:szCs w:val="24"/>
        </w:rPr>
        <w:t>Son sustancias y preparados que, en contacto con tejidos vivos pueden ejercer una acción destructiva de los mismos. Estos productos suelen ser ácidos o álcalis cuyo contacto con la piel, aunque sea poco tiempo, provoca quemaduras químicas.</w:t>
      </w:r>
    </w:p>
    <w:p w:rsidR="0005556F" w:rsidRPr="0099369F" w:rsidRDefault="0005556F" w:rsidP="00682F81">
      <w:pPr>
        <w:pStyle w:val="Sinespaciado"/>
        <w:jc w:val="both"/>
        <w:rPr>
          <w:rFonts w:cs="Times New Roman"/>
          <w:sz w:val="24"/>
          <w:szCs w:val="24"/>
        </w:rPr>
      </w:pPr>
    </w:p>
    <w:p w:rsidR="0005556F" w:rsidRPr="0099369F" w:rsidRDefault="0005556F" w:rsidP="00682F81">
      <w:pPr>
        <w:pStyle w:val="Sinespaciado"/>
        <w:jc w:val="both"/>
        <w:rPr>
          <w:rFonts w:cs="Times New Roman"/>
          <w:sz w:val="24"/>
          <w:szCs w:val="24"/>
        </w:rPr>
      </w:pPr>
      <w:r w:rsidRPr="0099369F">
        <w:rPr>
          <w:rFonts w:cs="Times New Roman"/>
          <w:b/>
          <w:sz w:val="24"/>
          <w:szCs w:val="24"/>
        </w:rPr>
        <w:t xml:space="preserve">j) Irritantes. </w:t>
      </w:r>
      <w:r w:rsidRPr="0099369F">
        <w:rPr>
          <w:rFonts w:cs="Times New Roman"/>
          <w:sz w:val="24"/>
          <w:szCs w:val="24"/>
        </w:rPr>
        <w:t>Son sustancias y preparados no corrosivos que en contacto breve, prolongado o repetido con la piel o las mucosas pueden provocar una reacción inflamatoria.</w:t>
      </w:r>
    </w:p>
    <w:p w:rsidR="0005556F" w:rsidRPr="0099369F" w:rsidRDefault="0005556F" w:rsidP="00682F81">
      <w:pPr>
        <w:pStyle w:val="Sinespaciado"/>
        <w:jc w:val="both"/>
        <w:rPr>
          <w:rFonts w:cs="Times New Roman"/>
          <w:sz w:val="24"/>
          <w:szCs w:val="24"/>
        </w:rPr>
      </w:pPr>
    </w:p>
    <w:p w:rsidR="0005556F" w:rsidRPr="0099369F" w:rsidRDefault="0005556F" w:rsidP="00682F81">
      <w:pPr>
        <w:pStyle w:val="Sinespaciado"/>
        <w:jc w:val="both"/>
        <w:rPr>
          <w:rFonts w:cs="Times New Roman"/>
          <w:sz w:val="24"/>
          <w:szCs w:val="24"/>
        </w:rPr>
      </w:pPr>
      <w:r w:rsidRPr="0099369F">
        <w:rPr>
          <w:rFonts w:cs="Times New Roman"/>
          <w:b/>
          <w:sz w:val="24"/>
          <w:szCs w:val="24"/>
        </w:rPr>
        <w:t xml:space="preserve">k) Sensibilizantes. </w:t>
      </w:r>
      <w:r w:rsidRPr="0099369F">
        <w:rPr>
          <w:rFonts w:cs="Times New Roman"/>
          <w:sz w:val="24"/>
          <w:szCs w:val="24"/>
        </w:rPr>
        <w:t>Ocasionan una reacción de hipersensibilidad de forma que una exposición posterior a esa sustancia da lugar a efectos característicos.</w:t>
      </w:r>
    </w:p>
    <w:p w:rsidR="0005556F" w:rsidRPr="0099369F" w:rsidRDefault="0005556F" w:rsidP="00682F81">
      <w:pPr>
        <w:pStyle w:val="Sinespaciado"/>
        <w:jc w:val="both"/>
        <w:rPr>
          <w:rFonts w:cs="Times New Roman"/>
          <w:sz w:val="24"/>
          <w:szCs w:val="24"/>
        </w:rPr>
      </w:pPr>
    </w:p>
    <w:p w:rsidR="0005556F" w:rsidRPr="0099369F" w:rsidRDefault="0005556F" w:rsidP="00682F81">
      <w:pPr>
        <w:pStyle w:val="Sinespaciado"/>
        <w:jc w:val="both"/>
        <w:rPr>
          <w:rFonts w:cs="Times New Roman"/>
          <w:sz w:val="24"/>
          <w:szCs w:val="24"/>
        </w:rPr>
      </w:pPr>
      <w:r w:rsidRPr="0099369F">
        <w:rPr>
          <w:rFonts w:cs="Times New Roman"/>
          <w:b/>
          <w:sz w:val="24"/>
          <w:szCs w:val="24"/>
        </w:rPr>
        <w:t xml:space="preserve">l) Carcinogénicos.  </w:t>
      </w:r>
      <w:r w:rsidRPr="0099369F">
        <w:rPr>
          <w:rFonts w:cs="Times New Roman"/>
          <w:sz w:val="24"/>
          <w:szCs w:val="24"/>
        </w:rPr>
        <w:t>Pueden provocar cáncer o aumentar su frecuencia.</w:t>
      </w:r>
    </w:p>
    <w:p w:rsidR="0005556F" w:rsidRPr="0099369F" w:rsidRDefault="0005556F" w:rsidP="00682F81">
      <w:pPr>
        <w:pStyle w:val="Sinespaciado"/>
        <w:jc w:val="both"/>
        <w:rPr>
          <w:rFonts w:cs="Times New Roman"/>
          <w:sz w:val="24"/>
          <w:szCs w:val="24"/>
        </w:rPr>
      </w:pPr>
    </w:p>
    <w:p w:rsidR="0005556F" w:rsidRPr="0099369F" w:rsidRDefault="0005556F" w:rsidP="00682F81">
      <w:pPr>
        <w:pStyle w:val="Sinespaciado"/>
        <w:jc w:val="both"/>
        <w:rPr>
          <w:rFonts w:cs="Times New Roman"/>
          <w:sz w:val="24"/>
          <w:szCs w:val="24"/>
        </w:rPr>
      </w:pPr>
      <w:r w:rsidRPr="0099369F">
        <w:rPr>
          <w:rFonts w:cs="Times New Roman"/>
          <w:b/>
          <w:sz w:val="24"/>
          <w:szCs w:val="24"/>
        </w:rPr>
        <w:t xml:space="preserve">m) Mutagénicos.  </w:t>
      </w:r>
      <w:r w:rsidRPr="0099369F">
        <w:rPr>
          <w:rFonts w:cs="Times New Roman"/>
          <w:sz w:val="24"/>
          <w:szCs w:val="24"/>
        </w:rPr>
        <w:t>Pueden producir alteraciones genéticas hereditarias.</w:t>
      </w:r>
    </w:p>
    <w:p w:rsidR="0005556F" w:rsidRPr="0099369F" w:rsidRDefault="0005556F" w:rsidP="00682F81">
      <w:pPr>
        <w:pStyle w:val="Sinespaciado"/>
        <w:jc w:val="both"/>
        <w:rPr>
          <w:rFonts w:cs="Times New Roman"/>
          <w:sz w:val="24"/>
          <w:szCs w:val="24"/>
        </w:rPr>
      </w:pPr>
    </w:p>
    <w:p w:rsidR="0005556F" w:rsidRPr="0099369F" w:rsidRDefault="0005556F" w:rsidP="00682F81">
      <w:pPr>
        <w:pStyle w:val="Sinespaciado"/>
        <w:jc w:val="both"/>
        <w:rPr>
          <w:rFonts w:cs="Times New Roman"/>
          <w:sz w:val="24"/>
          <w:szCs w:val="24"/>
        </w:rPr>
      </w:pPr>
      <w:r w:rsidRPr="0099369F">
        <w:rPr>
          <w:rFonts w:cs="Times New Roman"/>
          <w:b/>
          <w:sz w:val="24"/>
          <w:szCs w:val="24"/>
        </w:rPr>
        <w:t xml:space="preserve">n) Tóxicos para la reproducción. </w:t>
      </w:r>
      <w:r w:rsidRPr="0099369F">
        <w:rPr>
          <w:rFonts w:cs="Times New Roman"/>
          <w:sz w:val="24"/>
          <w:szCs w:val="24"/>
        </w:rPr>
        <w:t>Pueden producir efectos no hereditarios en la descendencia o afectar de forma negativa a la capacidad reproductora.</w:t>
      </w:r>
    </w:p>
    <w:p w:rsidR="0005556F" w:rsidRPr="0099369F" w:rsidRDefault="0005556F" w:rsidP="00682F81">
      <w:pPr>
        <w:pStyle w:val="Sinespaciado"/>
        <w:jc w:val="both"/>
        <w:rPr>
          <w:rFonts w:cs="Times New Roman"/>
          <w:sz w:val="24"/>
          <w:szCs w:val="24"/>
        </w:rPr>
      </w:pPr>
    </w:p>
    <w:p w:rsidR="0005556F" w:rsidRPr="0099369F" w:rsidRDefault="0005556F" w:rsidP="00682F81">
      <w:pPr>
        <w:pStyle w:val="Sinespaciado"/>
        <w:jc w:val="both"/>
        <w:rPr>
          <w:rFonts w:cs="Times New Roman"/>
          <w:sz w:val="24"/>
          <w:szCs w:val="24"/>
        </w:rPr>
      </w:pPr>
      <w:r w:rsidRPr="0099369F">
        <w:rPr>
          <w:rFonts w:cs="Times New Roman"/>
          <w:b/>
          <w:sz w:val="24"/>
          <w:szCs w:val="24"/>
        </w:rPr>
        <w:t xml:space="preserve">o) Peligrosos para el medio ambiente. </w:t>
      </w:r>
      <w:r w:rsidRPr="0099369F">
        <w:rPr>
          <w:rFonts w:cs="Times New Roman"/>
          <w:sz w:val="24"/>
          <w:szCs w:val="24"/>
        </w:rPr>
        <w:t>Son los que presentan o pueden presentar un peligro inmediato o futuro para el medio acuático, la capa de ozono, flora, fauna y organismos del suelo.</w:t>
      </w:r>
    </w:p>
    <w:p w:rsidR="0005556F" w:rsidRDefault="0005556F" w:rsidP="0005556F">
      <w:pPr>
        <w:pStyle w:val="Sinespaciado"/>
        <w:rPr>
          <w:rFonts w:ascii="Franklin Gothic Book" w:hAnsi="Franklin Gothic Book" w:cs="Times New Roman"/>
          <w:b/>
          <w:sz w:val="24"/>
          <w:szCs w:val="24"/>
        </w:rPr>
      </w:pPr>
    </w:p>
    <w:p w:rsidR="00CE15D3" w:rsidRDefault="00CE15D3" w:rsidP="0005556F">
      <w:pPr>
        <w:pStyle w:val="Sinespaciado"/>
        <w:rPr>
          <w:rFonts w:ascii="Franklin Gothic Book" w:hAnsi="Franklin Gothic Book" w:cs="Times New Roman"/>
          <w:b/>
          <w:sz w:val="24"/>
          <w:szCs w:val="24"/>
        </w:rPr>
      </w:pPr>
    </w:p>
    <w:p w:rsidR="006D6466" w:rsidRDefault="006D6466" w:rsidP="0005556F">
      <w:pPr>
        <w:rPr>
          <w:rFonts w:ascii="Arial Black" w:hAnsi="Arial Black"/>
          <w:b/>
          <w:noProof/>
          <w:sz w:val="24"/>
          <w:szCs w:val="24"/>
          <w:lang w:eastAsia="es-ES"/>
        </w:rPr>
      </w:pPr>
    </w:p>
    <w:p w:rsidR="006D6466" w:rsidRDefault="006D6466" w:rsidP="0005556F">
      <w:pPr>
        <w:rPr>
          <w:rFonts w:ascii="Arial Black" w:hAnsi="Arial Black"/>
          <w:b/>
          <w:noProof/>
          <w:sz w:val="24"/>
          <w:szCs w:val="24"/>
          <w:lang w:eastAsia="es-ES"/>
        </w:rPr>
      </w:pPr>
    </w:p>
    <w:p w:rsidR="00EF34E1" w:rsidRPr="00F5661F" w:rsidRDefault="00EF34E1" w:rsidP="00EF34E1">
      <w:pPr>
        <w:rPr>
          <w:rFonts w:ascii="Maiandra GD" w:hAnsi="Maiandra GD"/>
          <w:b/>
          <w:noProof/>
          <w:sz w:val="48"/>
          <w:szCs w:val="48"/>
          <w:lang w:eastAsia="es-ES"/>
        </w:rPr>
      </w:pPr>
      <w:r w:rsidRPr="00F5661F">
        <w:rPr>
          <w:rFonts w:ascii="Maiandra GD" w:hAnsi="Maiandra GD"/>
          <w:b/>
          <w:noProof/>
          <w:sz w:val="48"/>
          <w:szCs w:val="48"/>
          <w:lang w:eastAsia="es-ES"/>
        </w:rPr>
        <w:t>IDENTIFICACIÓN DEL PELIGRO</w:t>
      </w:r>
    </w:p>
    <w:p w:rsidR="00EF34E1" w:rsidRPr="00C519AD" w:rsidRDefault="00EF34E1" w:rsidP="00EF34E1">
      <w:pPr>
        <w:rPr>
          <w:rFonts w:ascii="CityBlueprint" w:hAnsi="CityBlueprint"/>
          <w:b/>
          <w:noProof/>
          <w:color w:val="C00000"/>
          <w:sz w:val="72"/>
          <w:szCs w:val="72"/>
          <w:lang w:eastAsia="es-ES"/>
        </w:rPr>
      </w:pPr>
      <w:r w:rsidRPr="009940BC">
        <w:rPr>
          <w:rFonts w:ascii="CityBlueprint" w:hAnsi="CityBlueprint"/>
          <w:b/>
          <w:noProof/>
          <w:color w:val="C00000"/>
          <w:sz w:val="72"/>
          <w:szCs w:val="72"/>
          <w:lang w:eastAsia="es-ES"/>
        </w:rPr>
        <w:lastRenderedPageBreak/>
        <w:t></w:t>
      </w:r>
      <w:r w:rsidRPr="009940BC">
        <w:rPr>
          <w:rFonts w:ascii="CityBlueprint" w:hAnsi="CityBlueprint"/>
          <w:b/>
          <w:noProof/>
          <w:color w:val="C00000"/>
          <w:sz w:val="72"/>
          <w:szCs w:val="72"/>
          <w:lang w:eastAsia="es-ES"/>
        </w:rPr>
        <w:t></w:t>
      </w:r>
      <w:r w:rsidRPr="009940BC">
        <w:rPr>
          <w:rFonts w:ascii="CityBlueprint" w:hAnsi="CityBlueprint"/>
          <w:b/>
          <w:noProof/>
          <w:color w:val="C00000"/>
          <w:sz w:val="72"/>
          <w:szCs w:val="72"/>
          <w:lang w:eastAsia="es-ES"/>
        </w:rPr>
        <w:t></w:t>
      </w:r>
      <w:r w:rsidRPr="009940BC">
        <w:rPr>
          <w:rFonts w:ascii="CityBlueprint" w:hAnsi="CityBlueprint"/>
          <w:b/>
          <w:noProof/>
          <w:color w:val="C00000"/>
          <w:sz w:val="72"/>
          <w:szCs w:val="72"/>
          <w:lang w:eastAsia="es-ES"/>
        </w:rPr>
        <w:t></w:t>
      </w:r>
      <w:r w:rsidRPr="009940BC">
        <w:rPr>
          <w:rFonts w:ascii="CityBlueprint" w:hAnsi="CityBlueprint"/>
          <w:b/>
          <w:noProof/>
          <w:color w:val="C00000"/>
          <w:sz w:val="72"/>
          <w:szCs w:val="72"/>
          <w:lang w:eastAsia="es-ES"/>
        </w:rPr>
        <w:t></w:t>
      </w:r>
      <w:r w:rsidRPr="009940BC">
        <w:rPr>
          <w:rFonts w:ascii="CityBlueprint" w:hAnsi="CityBlueprint"/>
          <w:b/>
          <w:noProof/>
          <w:color w:val="C00000"/>
          <w:sz w:val="72"/>
          <w:szCs w:val="72"/>
          <w:lang w:eastAsia="es-ES"/>
        </w:rPr>
        <w:t></w:t>
      </w:r>
      <w:r w:rsidRPr="009940BC">
        <w:rPr>
          <w:rFonts w:ascii="CityBlueprint" w:hAnsi="CityBlueprint"/>
          <w:b/>
          <w:noProof/>
          <w:color w:val="C00000"/>
          <w:sz w:val="72"/>
          <w:szCs w:val="72"/>
          <w:lang w:eastAsia="es-ES"/>
        </w:rPr>
        <w:t></w:t>
      </w:r>
      <w:r w:rsidRPr="009940BC">
        <w:rPr>
          <w:rFonts w:ascii="CityBlueprint" w:hAnsi="CityBlueprint"/>
          <w:b/>
          <w:noProof/>
          <w:color w:val="C00000"/>
          <w:sz w:val="72"/>
          <w:szCs w:val="72"/>
          <w:lang w:eastAsia="es-ES"/>
        </w:rPr>
        <w:t></w:t>
      </w:r>
      <w:r w:rsidRPr="009940BC">
        <w:rPr>
          <w:rFonts w:ascii="CityBlueprint" w:hAnsi="CityBlueprint"/>
          <w:b/>
          <w:noProof/>
          <w:color w:val="C00000"/>
          <w:sz w:val="72"/>
          <w:szCs w:val="72"/>
          <w:lang w:eastAsia="es-ES"/>
        </w:rPr>
        <w:t></w:t>
      </w:r>
      <w:r w:rsidRPr="009940BC">
        <w:rPr>
          <w:rFonts w:ascii="CityBlueprint" w:hAnsi="CityBlueprint"/>
          <w:b/>
          <w:noProof/>
          <w:color w:val="C00000"/>
          <w:sz w:val="72"/>
          <w:szCs w:val="72"/>
          <w:lang w:eastAsia="es-ES"/>
        </w:rPr>
        <w:t></w:t>
      </w:r>
      <w:r w:rsidRPr="009940BC">
        <w:rPr>
          <w:rFonts w:ascii="CityBlueprint" w:hAnsi="CityBlueprint"/>
          <w:b/>
          <w:noProof/>
          <w:color w:val="C00000"/>
          <w:sz w:val="72"/>
          <w:szCs w:val="72"/>
          <w:lang w:eastAsia="es-ES"/>
        </w:rPr>
        <w:t></w:t>
      </w:r>
    </w:p>
    <w:p w:rsidR="00EF34E1" w:rsidRDefault="00EF34E1" w:rsidP="00EF34E1">
      <w:r>
        <w:t xml:space="preserve">                                   </w:t>
      </w:r>
    </w:p>
    <w:p w:rsidR="00EF34E1" w:rsidRDefault="00EF34E1" w:rsidP="00EF34E1">
      <w:pPr>
        <w:tabs>
          <w:tab w:val="left" w:pos="284"/>
          <w:tab w:val="left" w:pos="5670"/>
        </w:tabs>
        <w:ind w:left="-851"/>
      </w:pPr>
      <w:r>
        <w:t xml:space="preserve">  </w:t>
      </w:r>
      <w:r w:rsidRPr="00EF34E1">
        <w:rPr>
          <w:noProof/>
          <w:lang w:val="es-UY" w:eastAsia="es-UY"/>
        </w:rPr>
        <w:drawing>
          <wp:inline distT="0" distB="0" distL="0" distR="0">
            <wp:extent cx="1114496" cy="1133682"/>
            <wp:effectExtent l="247650" t="228600" r="238054" b="218868"/>
            <wp:docPr id="6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rot="18897219">
                      <a:off x="0" y="0"/>
                      <a:ext cx="1122848" cy="1142177"/>
                    </a:xfrm>
                    <a:prstGeom prst="rect">
                      <a:avLst/>
                    </a:prstGeom>
                    <a:noFill/>
                    <a:ln w="9525">
                      <a:noFill/>
                      <a:miter lim="800000"/>
                      <a:headEnd/>
                      <a:tailEnd/>
                    </a:ln>
                  </pic:spPr>
                </pic:pic>
              </a:graphicData>
            </a:graphic>
          </wp:inline>
        </w:drawing>
      </w:r>
      <w:r>
        <w:t xml:space="preserve">       </w:t>
      </w:r>
      <w:r w:rsidR="00160076">
        <w:t xml:space="preserve">        </w:t>
      </w:r>
      <w:r w:rsidRPr="00EF34E1">
        <w:rPr>
          <w:noProof/>
          <w:lang w:val="es-UY" w:eastAsia="es-UY"/>
        </w:rPr>
        <w:drawing>
          <wp:inline distT="0" distB="0" distL="0" distR="0">
            <wp:extent cx="1082951" cy="1112714"/>
            <wp:effectExtent l="247650" t="228600" r="231499" b="201736"/>
            <wp:docPr id="6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rot="18915137">
                      <a:off x="0" y="0"/>
                      <a:ext cx="1091217" cy="1121208"/>
                    </a:xfrm>
                    <a:prstGeom prst="rect">
                      <a:avLst/>
                    </a:prstGeom>
                    <a:noFill/>
                    <a:ln w="9525">
                      <a:noFill/>
                      <a:miter lim="800000"/>
                      <a:headEnd/>
                      <a:tailEnd/>
                    </a:ln>
                  </pic:spPr>
                </pic:pic>
              </a:graphicData>
            </a:graphic>
          </wp:inline>
        </w:drawing>
      </w:r>
      <w:r>
        <w:t xml:space="preserve"> </w:t>
      </w:r>
      <w:r w:rsidR="00160076">
        <w:t xml:space="preserve">          </w:t>
      </w:r>
      <w:r>
        <w:t xml:space="preserve">  </w:t>
      </w:r>
      <w:r w:rsidRPr="00EF34E1">
        <w:rPr>
          <w:noProof/>
          <w:lang w:val="es-UY" w:eastAsia="es-UY"/>
        </w:rPr>
        <w:drawing>
          <wp:inline distT="0" distB="0" distL="0" distR="0">
            <wp:extent cx="1109055" cy="1119305"/>
            <wp:effectExtent l="247650" t="228600" r="224445" b="214195"/>
            <wp:docPr id="6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rot="18806370">
                      <a:off x="0" y="0"/>
                      <a:ext cx="1114431" cy="1124730"/>
                    </a:xfrm>
                    <a:prstGeom prst="rect">
                      <a:avLst/>
                    </a:prstGeom>
                    <a:noFill/>
                    <a:ln w="9525">
                      <a:noFill/>
                      <a:miter lim="800000"/>
                      <a:headEnd/>
                      <a:tailEnd/>
                    </a:ln>
                  </pic:spPr>
                </pic:pic>
              </a:graphicData>
            </a:graphic>
          </wp:inline>
        </w:drawing>
      </w:r>
      <w:r>
        <w:t xml:space="preserve">       </w:t>
      </w:r>
    </w:p>
    <w:p w:rsidR="00EF34E1" w:rsidRDefault="00EF34E1" w:rsidP="00EF34E1">
      <w:pPr>
        <w:tabs>
          <w:tab w:val="left" w:pos="284"/>
          <w:tab w:val="left" w:pos="5670"/>
        </w:tabs>
        <w:ind w:left="-851"/>
      </w:pPr>
    </w:p>
    <w:p w:rsidR="00EF34E1" w:rsidRDefault="00EF34E1" w:rsidP="00EF34E1">
      <w:pPr>
        <w:tabs>
          <w:tab w:val="left" w:pos="284"/>
          <w:tab w:val="left" w:pos="5670"/>
        </w:tabs>
      </w:pPr>
    </w:p>
    <w:p w:rsidR="00EF34E1" w:rsidRDefault="00EF34E1" w:rsidP="00EF34E1">
      <w:pPr>
        <w:tabs>
          <w:tab w:val="left" w:pos="284"/>
          <w:tab w:val="left" w:pos="5670"/>
        </w:tabs>
        <w:ind w:left="-851"/>
      </w:pPr>
      <w:r>
        <w:t xml:space="preserve"> </w:t>
      </w:r>
      <w:r w:rsidRPr="00EF34E1">
        <w:rPr>
          <w:noProof/>
          <w:lang w:val="es-UY" w:eastAsia="es-UY"/>
        </w:rPr>
        <w:drawing>
          <wp:inline distT="0" distB="0" distL="0" distR="0">
            <wp:extent cx="1201497" cy="1210024"/>
            <wp:effectExtent l="266700" t="247650" r="246303" b="237776"/>
            <wp:docPr id="82"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rot="18913331">
                      <a:off x="0" y="0"/>
                      <a:ext cx="1215978" cy="1224607"/>
                    </a:xfrm>
                    <a:prstGeom prst="rect">
                      <a:avLst/>
                    </a:prstGeom>
                    <a:noFill/>
                    <a:ln w="9525">
                      <a:noFill/>
                      <a:miter lim="800000"/>
                      <a:headEnd/>
                      <a:tailEnd/>
                    </a:ln>
                  </pic:spPr>
                </pic:pic>
              </a:graphicData>
            </a:graphic>
          </wp:inline>
        </w:drawing>
      </w:r>
      <w:r>
        <w:t xml:space="preserve">  </w:t>
      </w:r>
      <w:r w:rsidR="00160076">
        <w:t xml:space="preserve">       </w:t>
      </w:r>
      <w:r w:rsidRPr="00EF34E1">
        <w:rPr>
          <w:noProof/>
          <w:lang w:val="es-UY" w:eastAsia="es-UY"/>
        </w:rPr>
        <w:drawing>
          <wp:inline distT="0" distB="0" distL="0" distR="0">
            <wp:extent cx="1216683" cy="1220398"/>
            <wp:effectExtent l="266700" t="247650" r="250167" b="246452"/>
            <wp:docPr id="7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rot="18947028">
                      <a:off x="0" y="0"/>
                      <a:ext cx="1221454" cy="1225184"/>
                    </a:xfrm>
                    <a:prstGeom prst="rect">
                      <a:avLst/>
                    </a:prstGeom>
                    <a:noFill/>
                    <a:ln w="9525">
                      <a:noFill/>
                      <a:miter lim="800000"/>
                      <a:headEnd/>
                      <a:tailEnd/>
                    </a:ln>
                  </pic:spPr>
                </pic:pic>
              </a:graphicData>
            </a:graphic>
          </wp:inline>
        </w:drawing>
      </w:r>
      <w:r>
        <w:t xml:space="preserve">   </w:t>
      </w:r>
      <w:r w:rsidR="00160076">
        <w:t xml:space="preserve">       </w:t>
      </w:r>
      <w:r w:rsidRPr="00EF34E1">
        <w:rPr>
          <w:noProof/>
          <w:lang w:val="es-UY" w:eastAsia="es-UY"/>
        </w:rPr>
        <w:drawing>
          <wp:inline distT="0" distB="0" distL="0" distR="0">
            <wp:extent cx="1235294" cy="1275748"/>
            <wp:effectExtent l="266700" t="247650" r="269656" b="229202"/>
            <wp:docPr id="80"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srcRect/>
                    <a:stretch>
                      <a:fillRect/>
                    </a:stretch>
                  </pic:blipFill>
                  <pic:spPr bwMode="auto">
                    <a:xfrm rot="18955167">
                      <a:off x="0" y="0"/>
                      <a:ext cx="1248692" cy="1289584"/>
                    </a:xfrm>
                    <a:prstGeom prst="rect">
                      <a:avLst/>
                    </a:prstGeom>
                    <a:noFill/>
                    <a:ln w="9525">
                      <a:noFill/>
                      <a:miter lim="800000"/>
                      <a:headEnd/>
                      <a:tailEnd/>
                    </a:ln>
                  </pic:spPr>
                </pic:pic>
              </a:graphicData>
            </a:graphic>
          </wp:inline>
        </w:drawing>
      </w:r>
    </w:p>
    <w:p w:rsidR="00EF34E1" w:rsidRDefault="00EF34E1" w:rsidP="00EF34E1">
      <w:pPr>
        <w:tabs>
          <w:tab w:val="left" w:pos="284"/>
          <w:tab w:val="left" w:pos="5670"/>
        </w:tabs>
      </w:pPr>
    </w:p>
    <w:p w:rsidR="00EF34E1" w:rsidRDefault="00EF34E1" w:rsidP="00EF34E1">
      <w:pPr>
        <w:tabs>
          <w:tab w:val="left" w:pos="284"/>
          <w:tab w:val="left" w:pos="5670"/>
        </w:tabs>
        <w:ind w:left="-851"/>
      </w:pPr>
    </w:p>
    <w:p w:rsidR="00EF34E1" w:rsidRDefault="00EF34E1" w:rsidP="00EF34E1">
      <w:pPr>
        <w:tabs>
          <w:tab w:val="left" w:pos="284"/>
          <w:tab w:val="left" w:pos="5670"/>
        </w:tabs>
        <w:ind w:left="-851"/>
      </w:pPr>
      <w:r w:rsidRPr="00EF34E1">
        <w:rPr>
          <w:noProof/>
          <w:lang w:val="es-UY" w:eastAsia="es-UY"/>
        </w:rPr>
        <w:drawing>
          <wp:inline distT="0" distB="0" distL="0" distR="0">
            <wp:extent cx="1234540" cy="1239593"/>
            <wp:effectExtent l="266700" t="247650" r="251360" b="246307"/>
            <wp:docPr id="81"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srcRect/>
                    <a:stretch>
                      <a:fillRect/>
                    </a:stretch>
                  </pic:blipFill>
                  <pic:spPr bwMode="auto">
                    <a:xfrm rot="18956027">
                      <a:off x="0" y="0"/>
                      <a:ext cx="1239201" cy="1244273"/>
                    </a:xfrm>
                    <a:prstGeom prst="rect">
                      <a:avLst/>
                    </a:prstGeom>
                    <a:noFill/>
                    <a:ln w="9525">
                      <a:noFill/>
                      <a:miter lim="800000"/>
                      <a:headEnd/>
                      <a:tailEnd/>
                    </a:ln>
                  </pic:spPr>
                </pic:pic>
              </a:graphicData>
            </a:graphic>
          </wp:inline>
        </w:drawing>
      </w:r>
      <w:r w:rsidR="00160076">
        <w:t xml:space="preserve">          </w:t>
      </w:r>
      <w:r w:rsidRPr="00EF34E1">
        <w:rPr>
          <w:noProof/>
          <w:lang w:val="es-UY" w:eastAsia="es-UY"/>
        </w:rPr>
        <w:drawing>
          <wp:inline distT="0" distB="0" distL="0" distR="0">
            <wp:extent cx="1169769" cy="1236734"/>
            <wp:effectExtent l="285750" t="228600" r="258981" b="211066"/>
            <wp:docPr id="8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srcRect/>
                    <a:stretch>
                      <a:fillRect/>
                    </a:stretch>
                  </pic:blipFill>
                  <pic:spPr bwMode="auto">
                    <a:xfrm rot="19027938">
                      <a:off x="0" y="0"/>
                      <a:ext cx="1176826" cy="1244195"/>
                    </a:xfrm>
                    <a:prstGeom prst="rect">
                      <a:avLst/>
                    </a:prstGeom>
                    <a:noFill/>
                    <a:ln w="9525">
                      <a:noFill/>
                      <a:miter lim="800000"/>
                      <a:headEnd/>
                      <a:tailEnd/>
                    </a:ln>
                  </pic:spPr>
                </pic:pic>
              </a:graphicData>
            </a:graphic>
          </wp:inline>
        </w:drawing>
      </w:r>
      <w:r w:rsidR="00160076">
        <w:t xml:space="preserve">             </w:t>
      </w:r>
      <w:r w:rsidRPr="00EF34E1">
        <w:rPr>
          <w:noProof/>
          <w:lang w:val="es-UY" w:eastAsia="es-UY"/>
        </w:rPr>
        <w:drawing>
          <wp:inline distT="0" distB="0" distL="0" distR="0">
            <wp:extent cx="1132079" cy="1122813"/>
            <wp:effectExtent l="247650" t="228600" r="239521" b="229737"/>
            <wp:docPr id="8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srcRect/>
                    <a:stretch>
                      <a:fillRect/>
                    </a:stretch>
                  </pic:blipFill>
                  <pic:spPr bwMode="auto">
                    <a:xfrm rot="19048596">
                      <a:off x="0" y="0"/>
                      <a:ext cx="1132079" cy="1122813"/>
                    </a:xfrm>
                    <a:prstGeom prst="rect">
                      <a:avLst/>
                    </a:prstGeom>
                    <a:noFill/>
                    <a:ln w="9525">
                      <a:noFill/>
                      <a:miter lim="800000"/>
                      <a:headEnd/>
                      <a:tailEnd/>
                    </a:ln>
                  </pic:spPr>
                </pic:pic>
              </a:graphicData>
            </a:graphic>
          </wp:inline>
        </w:drawing>
      </w:r>
    </w:p>
    <w:p w:rsidR="00EF34E1" w:rsidRDefault="00EF34E1" w:rsidP="00EF34E1">
      <w:pPr>
        <w:ind w:left="-567" w:right="-143"/>
      </w:pPr>
      <w:r>
        <w:t xml:space="preserve">       </w:t>
      </w:r>
    </w:p>
    <w:p w:rsidR="00502018" w:rsidRDefault="00502018">
      <w:pPr>
        <w:rPr>
          <w:rFonts w:ascii="Arial Black" w:hAnsi="Arial Black"/>
          <w:b/>
          <w:noProof/>
          <w:sz w:val="24"/>
          <w:szCs w:val="24"/>
          <w:lang w:eastAsia="es-ES"/>
        </w:rPr>
      </w:pPr>
      <w:r>
        <w:rPr>
          <w:rFonts w:ascii="Arial Black" w:hAnsi="Arial Black"/>
          <w:b/>
          <w:noProof/>
          <w:sz w:val="24"/>
          <w:szCs w:val="24"/>
          <w:lang w:eastAsia="es-ES"/>
        </w:rPr>
        <w:br w:type="page"/>
      </w:r>
    </w:p>
    <w:p w:rsidR="006D6466" w:rsidRDefault="006D6466" w:rsidP="0005556F">
      <w:pPr>
        <w:rPr>
          <w:rFonts w:ascii="Arial Black" w:hAnsi="Arial Black"/>
          <w:b/>
          <w:noProof/>
          <w:sz w:val="24"/>
          <w:szCs w:val="24"/>
          <w:lang w:eastAsia="es-ES"/>
        </w:rPr>
      </w:pPr>
    </w:p>
    <w:p w:rsidR="006D6466" w:rsidRPr="00F5661F" w:rsidRDefault="00F5661F" w:rsidP="0005556F">
      <w:pPr>
        <w:rPr>
          <w:rFonts w:ascii="Maiandra GD" w:hAnsi="Maiandra GD"/>
          <w:b/>
          <w:noProof/>
          <w:sz w:val="48"/>
          <w:szCs w:val="48"/>
          <w:lang w:eastAsia="es-ES"/>
        </w:rPr>
      </w:pPr>
      <w:r w:rsidRPr="00F5661F">
        <w:rPr>
          <w:rFonts w:ascii="Maiandra GD" w:hAnsi="Maiandra GD"/>
          <w:b/>
          <w:noProof/>
          <w:sz w:val="48"/>
          <w:szCs w:val="48"/>
          <w:lang w:eastAsia="es-ES"/>
        </w:rPr>
        <w:t>IDENTIFICACIÓN DEL PELIGRO</w:t>
      </w:r>
    </w:p>
    <w:p w:rsidR="006D6466" w:rsidRPr="00C519AD" w:rsidRDefault="00F5661F" w:rsidP="0005556F">
      <w:pPr>
        <w:rPr>
          <w:rFonts w:ascii="CityBlueprint" w:hAnsi="CityBlueprint"/>
          <w:b/>
          <w:noProof/>
          <w:color w:val="C00000"/>
          <w:sz w:val="72"/>
          <w:szCs w:val="72"/>
          <w:lang w:eastAsia="es-ES"/>
        </w:rPr>
      </w:pPr>
      <w:r w:rsidRPr="009940BC">
        <w:rPr>
          <w:rFonts w:ascii="CityBlueprint" w:hAnsi="CityBlueprint"/>
          <w:b/>
          <w:noProof/>
          <w:color w:val="C00000"/>
          <w:sz w:val="72"/>
          <w:szCs w:val="72"/>
          <w:lang w:eastAsia="es-ES"/>
        </w:rPr>
        <w:t></w:t>
      </w:r>
      <w:r w:rsidRPr="009940BC">
        <w:rPr>
          <w:rFonts w:ascii="CityBlueprint" w:hAnsi="CityBlueprint"/>
          <w:b/>
          <w:noProof/>
          <w:color w:val="C00000"/>
          <w:sz w:val="72"/>
          <w:szCs w:val="72"/>
          <w:lang w:eastAsia="es-ES"/>
        </w:rPr>
        <w:t></w:t>
      </w:r>
      <w:r w:rsidRPr="009940BC">
        <w:rPr>
          <w:rFonts w:ascii="CityBlueprint" w:hAnsi="CityBlueprint"/>
          <w:b/>
          <w:noProof/>
          <w:color w:val="C00000"/>
          <w:sz w:val="72"/>
          <w:szCs w:val="72"/>
          <w:lang w:eastAsia="es-ES"/>
        </w:rPr>
        <w:t></w:t>
      </w:r>
      <w:r w:rsidRPr="009940BC">
        <w:rPr>
          <w:rFonts w:ascii="CityBlueprint" w:hAnsi="CityBlueprint"/>
          <w:b/>
          <w:noProof/>
          <w:color w:val="C00000"/>
          <w:sz w:val="72"/>
          <w:szCs w:val="72"/>
          <w:lang w:eastAsia="es-ES"/>
        </w:rPr>
        <w:t></w:t>
      </w:r>
      <w:r w:rsidRPr="009940BC">
        <w:rPr>
          <w:rFonts w:ascii="CityBlueprint" w:hAnsi="CityBlueprint"/>
          <w:b/>
          <w:noProof/>
          <w:color w:val="C00000"/>
          <w:sz w:val="72"/>
          <w:szCs w:val="72"/>
          <w:lang w:eastAsia="es-ES"/>
        </w:rPr>
        <w:t></w:t>
      </w:r>
      <w:r w:rsidRPr="009940BC">
        <w:rPr>
          <w:rFonts w:ascii="CityBlueprint" w:hAnsi="CityBlueprint"/>
          <w:b/>
          <w:noProof/>
          <w:color w:val="C00000"/>
          <w:sz w:val="72"/>
          <w:szCs w:val="72"/>
          <w:lang w:eastAsia="es-ES"/>
        </w:rPr>
        <w:t></w:t>
      </w:r>
      <w:r w:rsidRPr="009940BC">
        <w:rPr>
          <w:rFonts w:ascii="CityBlueprint" w:hAnsi="CityBlueprint"/>
          <w:b/>
          <w:noProof/>
          <w:color w:val="C00000"/>
          <w:sz w:val="72"/>
          <w:szCs w:val="72"/>
          <w:lang w:eastAsia="es-ES"/>
        </w:rPr>
        <w:t></w:t>
      </w:r>
      <w:r w:rsidRPr="009940BC">
        <w:rPr>
          <w:rFonts w:ascii="CityBlueprint" w:hAnsi="CityBlueprint"/>
          <w:b/>
          <w:noProof/>
          <w:color w:val="C00000"/>
          <w:sz w:val="72"/>
          <w:szCs w:val="72"/>
          <w:lang w:eastAsia="es-ES"/>
        </w:rPr>
        <w:t></w:t>
      </w:r>
      <w:r w:rsidRPr="009940BC">
        <w:rPr>
          <w:rFonts w:ascii="CityBlueprint" w:hAnsi="CityBlueprint"/>
          <w:b/>
          <w:noProof/>
          <w:color w:val="C00000"/>
          <w:sz w:val="72"/>
          <w:szCs w:val="72"/>
          <w:lang w:eastAsia="es-ES"/>
        </w:rPr>
        <w:t></w:t>
      </w:r>
      <w:r w:rsidRPr="009940BC">
        <w:rPr>
          <w:rFonts w:ascii="CityBlueprint" w:hAnsi="CityBlueprint"/>
          <w:b/>
          <w:noProof/>
          <w:color w:val="C00000"/>
          <w:sz w:val="72"/>
          <w:szCs w:val="72"/>
          <w:lang w:eastAsia="es-ES"/>
        </w:rPr>
        <w:t></w:t>
      </w:r>
      <w:r w:rsidRPr="009940BC">
        <w:rPr>
          <w:rFonts w:ascii="CityBlueprint" w:hAnsi="CityBlueprint"/>
          <w:b/>
          <w:noProof/>
          <w:color w:val="C00000"/>
          <w:sz w:val="72"/>
          <w:szCs w:val="72"/>
          <w:lang w:eastAsia="es-ES"/>
        </w:rPr>
        <w:t></w:t>
      </w:r>
    </w:p>
    <w:p w:rsidR="007F03C8" w:rsidRDefault="00E91600" w:rsidP="0005556F">
      <w:pPr>
        <w:rPr>
          <w:rFonts w:ascii="Arial Black" w:hAnsi="Arial Black"/>
          <w:b/>
          <w:noProof/>
          <w:sz w:val="24"/>
          <w:szCs w:val="24"/>
          <w:lang w:eastAsia="es-ES"/>
        </w:rPr>
      </w:pPr>
      <w:r>
        <w:rPr>
          <w:rFonts w:ascii="Arial Black" w:hAnsi="Arial Black"/>
          <w:b/>
          <w:noProof/>
          <w:sz w:val="24"/>
          <w:szCs w:val="24"/>
          <w:lang w:eastAsia="es-ES"/>
        </w:rPr>
        <w:t xml:space="preserve"> </w:t>
      </w:r>
      <w:r w:rsidR="00D32633">
        <w:rPr>
          <w:rFonts w:ascii="Arial Black" w:hAnsi="Arial Black"/>
          <w:b/>
          <w:noProof/>
          <w:sz w:val="24"/>
          <w:szCs w:val="24"/>
          <w:lang w:val="es-UY" w:eastAsia="es-UY"/>
        </w:rPr>
        <w:drawing>
          <wp:inline distT="0" distB="0" distL="0" distR="0">
            <wp:extent cx="1282155" cy="1282155"/>
            <wp:effectExtent l="19050" t="0" r="0" b="0"/>
            <wp:docPr id="18"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srcRect/>
                    <a:stretch>
                      <a:fillRect/>
                    </a:stretch>
                  </pic:blipFill>
                  <pic:spPr bwMode="auto">
                    <a:xfrm>
                      <a:off x="0" y="0"/>
                      <a:ext cx="1286915" cy="1286915"/>
                    </a:xfrm>
                    <a:prstGeom prst="rect">
                      <a:avLst/>
                    </a:prstGeom>
                    <a:noFill/>
                    <a:ln w="9525">
                      <a:noFill/>
                      <a:miter lim="800000"/>
                      <a:headEnd/>
                      <a:tailEnd/>
                    </a:ln>
                  </pic:spPr>
                </pic:pic>
              </a:graphicData>
            </a:graphic>
          </wp:inline>
        </w:drawing>
      </w:r>
      <w:r w:rsidR="000D742E">
        <w:rPr>
          <w:rFonts w:ascii="Arial Black" w:hAnsi="Arial Black"/>
          <w:b/>
          <w:noProof/>
          <w:sz w:val="24"/>
          <w:szCs w:val="24"/>
          <w:lang w:eastAsia="es-ES"/>
        </w:rPr>
        <w:t xml:space="preserve">                                            </w:t>
      </w:r>
      <w:r w:rsidR="007F03C8">
        <w:rPr>
          <w:rFonts w:ascii="Arial Black" w:hAnsi="Arial Black"/>
          <w:b/>
          <w:noProof/>
          <w:sz w:val="24"/>
          <w:szCs w:val="24"/>
          <w:lang w:eastAsia="es-ES"/>
        </w:rPr>
        <w:t xml:space="preserve"> </w:t>
      </w:r>
      <w:r w:rsidR="007F03C8">
        <w:rPr>
          <w:rFonts w:ascii="Arial Black" w:hAnsi="Arial Black"/>
          <w:b/>
          <w:noProof/>
          <w:sz w:val="24"/>
          <w:szCs w:val="24"/>
          <w:lang w:val="es-UY" w:eastAsia="es-UY"/>
        </w:rPr>
        <w:drawing>
          <wp:inline distT="0" distB="0" distL="0" distR="0">
            <wp:extent cx="1232010" cy="1181100"/>
            <wp:effectExtent l="19050" t="0" r="6240" b="0"/>
            <wp:docPr id="2"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srcRect/>
                    <a:stretch>
                      <a:fillRect/>
                    </a:stretch>
                  </pic:blipFill>
                  <pic:spPr bwMode="auto">
                    <a:xfrm>
                      <a:off x="0" y="0"/>
                      <a:ext cx="1232452" cy="1181524"/>
                    </a:xfrm>
                    <a:prstGeom prst="rect">
                      <a:avLst/>
                    </a:prstGeom>
                    <a:noFill/>
                    <a:ln w="9525">
                      <a:noFill/>
                      <a:miter lim="800000"/>
                      <a:headEnd/>
                      <a:tailEnd/>
                    </a:ln>
                  </pic:spPr>
                </pic:pic>
              </a:graphicData>
            </a:graphic>
          </wp:inline>
        </w:drawing>
      </w:r>
      <w:r w:rsidR="007F03C8">
        <w:rPr>
          <w:rFonts w:ascii="Arial Black" w:hAnsi="Arial Black"/>
          <w:b/>
          <w:noProof/>
          <w:sz w:val="24"/>
          <w:szCs w:val="24"/>
          <w:lang w:eastAsia="es-ES"/>
        </w:rPr>
        <w:t xml:space="preserve">       </w:t>
      </w:r>
    </w:p>
    <w:p w:rsidR="00E41C53" w:rsidRDefault="007F03C8" w:rsidP="0005556F">
      <w:pPr>
        <w:rPr>
          <w:rFonts w:ascii="Arial Black" w:hAnsi="Arial Black"/>
          <w:b/>
          <w:noProof/>
          <w:sz w:val="24"/>
          <w:szCs w:val="24"/>
          <w:lang w:eastAsia="es-ES"/>
        </w:rPr>
      </w:pPr>
      <w:r>
        <w:rPr>
          <w:rFonts w:ascii="Arial Black" w:hAnsi="Arial Black"/>
          <w:b/>
          <w:noProof/>
          <w:sz w:val="24"/>
          <w:szCs w:val="24"/>
          <w:lang w:eastAsia="es-ES"/>
        </w:rPr>
        <w:t xml:space="preserve"> </w:t>
      </w:r>
      <w:r>
        <w:rPr>
          <w:rFonts w:ascii="Arial Black" w:hAnsi="Arial Black"/>
          <w:b/>
          <w:noProof/>
          <w:sz w:val="24"/>
          <w:szCs w:val="24"/>
          <w:lang w:val="es-UY" w:eastAsia="es-UY"/>
        </w:rPr>
        <w:drawing>
          <wp:inline distT="0" distB="0" distL="0" distR="0">
            <wp:extent cx="1339960" cy="1496291"/>
            <wp:effectExtent l="19050" t="0" r="0" b="0"/>
            <wp:docPr id="21"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srcRect/>
                    <a:stretch>
                      <a:fillRect/>
                    </a:stretch>
                  </pic:blipFill>
                  <pic:spPr bwMode="auto">
                    <a:xfrm>
                      <a:off x="0" y="0"/>
                      <a:ext cx="1345880" cy="1502902"/>
                    </a:xfrm>
                    <a:prstGeom prst="rect">
                      <a:avLst/>
                    </a:prstGeom>
                    <a:noFill/>
                    <a:ln w="9525">
                      <a:noFill/>
                      <a:miter lim="800000"/>
                      <a:headEnd/>
                      <a:tailEnd/>
                    </a:ln>
                  </pic:spPr>
                </pic:pic>
              </a:graphicData>
            </a:graphic>
          </wp:inline>
        </w:drawing>
      </w:r>
      <w:r>
        <w:rPr>
          <w:rFonts w:ascii="Arial Black" w:hAnsi="Arial Black"/>
          <w:b/>
          <w:noProof/>
          <w:sz w:val="24"/>
          <w:szCs w:val="24"/>
          <w:lang w:eastAsia="es-ES"/>
        </w:rPr>
        <w:t xml:space="preserve">                                      </w:t>
      </w:r>
      <w:r w:rsidR="000D742E">
        <w:rPr>
          <w:rFonts w:ascii="Arial Black" w:hAnsi="Arial Black"/>
          <w:b/>
          <w:noProof/>
          <w:sz w:val="24"/>
          <w:szCs w:val="24"/>
          <w:lang w:eastAsia="es-ES"/>
        </w:rPr>
        <w:t xml:space="preserve"> </w:t>
      </w:r>
      <w:r>
        <w:rPr>
          <w:rFonts w:ascii="Arial Black" w:hAnsi="Arial Black"/>
          <w:b/>
          <w:noProof/>
          <w:sz w:val="24"/>
          <w:szCs w:val="24"/>
          <w:lang w:eastAsia="es-ES"/>
        </w:rPr>
        <w:t xml:space="preserve">   </w:t>
      </w:r>
      <w:r>
        <w:rPr>
          <w:rFonts w:ascii="Arial Black" w:hAnsi="Arial Black"/>
          <w:b/>
          <w:noProof/>
          <w:sz w:val="24"/>
          <w:szCs w:val="24"/>
          <w:lang w:val="es-UY" w:eastAsia="es-UY"/>
        </w:rPr>
        <w:drawing>
          <wp:inline distT="0" distB="0" distL="0" distR="0">
            <wp:extent cx="1572243" cy="1466645"/>
            <wp:effectExtent l="19050" t="0" r="8907" b="0"/>
            <wp:docPr id="17"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srcRect/>
                    <a:stretch>
                      <a:fillRect/>
                    </a:stretch>
                  </pic:blipFill>
                  <pic:spPr bwMode="auto">
                    <a:xfrm>
                      <a:off x="0" y="0"/>
                      <a:ext cx="1574102" cy="1468380"/>
                    </a:xfrm>
                    <a:prstGeom prst="rect">
                      <a:avLst/>
                    </a:prstGeom>
                    <a:noFill/>
                    <a:ln w="9525">
                      <a:noFill/>
                      <a:miter lim="800000"/>
                      <a:headEnd/>
                      <a:tailEnd/>
                    </a:ln>
                  </pic:spPr>
                </pic:pic>
              </a:graphicData>
            </a:graphic>
          </wp:inline>
        </w:drawing>
      </w:r>
      <w:r w:rsidR="000D742E">
        <w:rPr>
          <w:rFonts w:ascii="Arial Black" w:hAnsi="Arial Black"/>
          <w:b/>
          <w:noProof/>
          <w:sz w:val="24"/>
          <w:szCs w:val="24"/>
          <w:lang w:eastAsia="es-ES"/>
        </w:rPr>
        <w:t xml:space="preserve">            </w:t>
      </w:r>
      <w:r w:rsidRPr="0005556F">
        <w:rPr>
          <w:rFonts w:ascii="Arial Black" w:hAnsi="Arial Black"/>
          <w:b/>
          <w:noProof/>
          <w:sz w:val="24"/>
          <w:szCs w:val="24"/>
          <w:lang w:val="es-UY" w:eastAsia="es-UY"/>
        </w:rPr>
        <w:drawing>
          <wp:inline distT="0" distB="0" distL="0" distR="0">
            <wp:extent cx="1151527" cy="1174405"/>
            <wp:effectExtent l="19050" t="0" r="0" b="0"/>
            <wp:docPr id="25"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srcRect/>
                    <a:stretch>
                      <a:fillRect/>
                    </a:stretch>
                  </pic:blipFill>
                  <pic:spPr bwMode="auto">
                    <a:xfrm>
                      <a:off x="0" y="0"/>
                      <a:ext cx="1146563" cy="1169343"/>
                    </a:xfrm>
                    <a:prstGeom prst="rect">
                      <a:avLst/>
                    </a:prstGeom>
                    <a:noFill/>
                    <a:ln w="9525">
                      <a:noFill/>
                      <a:miter lim="800000"/>
                      <a:headEnd/>
                      <a:tailEnd/>
                    </a:ln>
                  </pic:spPr>
                </pic:pic>
              </a:graphicData>
            </a:graphic>
          </wp:inline>
        </w:drawing>
      </w:r>
      <w:r>
        <w:rPr>
          <w:rFonts w:ascii="Arial Black" w:hAnsi="Arial Black"/>
          <w:b/>
          <w:noProof/>
          <w:sz w:val="24"/>
          <w:szCs w:val="24"/>
          <w:lang w:eastAsia="es-ES"/>
        </w:rPr>
        <w:t xml:space="preserve">                                        </w:t>
      </w:r>
      <w:r w:rsidR="000D742E">
        <w:rPr>
          <w:rFonts w:ascii="Arial Black" w:hAnsi="Arial Black"/>
          <w:b/>
          <w:noProof/>
          <w:sz w:val="24"/>
          <w:szCs w:val="24"/>
          <w:lang w:eastAsia="es-ES"/>
        </w:rPr>
        <w:t xml:space="preserve">      </w:t>
      </w:r>
      <w:r>
        <w:rPr>
          <w:rFonts w:ascii="Arial Black" w:hAnsi="Arial Black"/>
          <w:b/>
          <w:noProof/>
          <w:sz w:val="24"/>
          <w:szCs w:val="24"/>
          <w:lang w:eastAsia="es-ES"/>
        </w:rPr>
        <w:t xml:space="preserve"> </w:t>
      </w:r>
      <w:r w:rsidRPr="0005556F">
        <w:rPr>
          <w:rFonts w:ascii="Arial Black" w:hAnsi="Arial Black"/>
          <w:b/>
          <w:noProof/>
          <w:sz w:val="24"/>
          <w:szCs w:val="24"/>
          <w:lang w:val="es-UY" w:eastAsia="es-UY"/>
        </w:rPr>
        <w:drawing>
          <wp:inline distT="0" distB="0" distL="0" distR="0">
            <wp:extent cx="1376687" cy="1533525"/>
            <wp:effectExtent l="19050" t="0" r="0" b="0"/>
            <wp:docPr id="26"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srcRect/>
                    <a:stretch>
                      <a:fillRect/>
                    </a:stretch>
                  </pic:blipFill>
                  <pic:spPr bwMode="auto">
                    <a:xfrm>
                      <a:off x="0" y="0"/>
                      <a:ext cx="1376687" cy="1533525"/>
                    </a:xfrm>
                    <a:prstGeom prst="rect">
                      <a:avLst/>
                    </a:prstGeom>
                    <a:noFill/>
                    <a:ln w="9525">
                      <a:noFill/>
                      <a:miter lim="800000"/>
                      <a:headEnd/>
                      <a:tailEnd/>
                    </a:ln>
                  </pic:spPr>
                </pic:pic>
              </a:graphicData>
            </a:graphic>
          </wp:inline>
        </w:drawing>
      </w:r>
      <w:r w:rsidRPr="0005556F">
        <w:rPr>
          <w:rFonts w:ascii="Arial Black" w:hAnsi="Arial Black"/>
          <w:b/>
          <w:noProof/>
          <w:sz w:val="24"/>
          <w:szCs w:val="24"/>
          <w:lang w:val="es-UY" w:eastAsia="es-UY"/>
        </w:rPr>
        <w:drawing>
          <wp:inline distT="0" distB="0" distL="0" distR="0">
            <wp:extent cx="1156607" cy="1365439"/>
            <wp:effectExtent l="19050" t="0" r="5443" b="0"/>
            <wp:docPr id="27"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srcRect/>
                    <a:stretch>
                      <a:fillRect/>
                    </a:stretch>
                  </pic:blipFill>
                  <pic:spPr bwMode="auto">
                    <a:xfrm>
                      <a:off x="0" y="0"/>
                      <a:ext cx="1157138" cy="1366065"/>
                    </a:xfrm>
                    <a:prstGeom prst="rect">
                      <a:avLst/>
                    </a:prstGeom>
                    <a:noFill/>
                    <a:ln w="9525">
                      <a:noFill/>
                      <a:miter lim="800000"/>
                      <a:headEnd/>
                      <a:tailEnd/>
                    </a:ln>
                  </pic:spPr>
                </pic:pic>
              </a:graphicData>
            </a:graphic>
          </wp:inline>
        </w:drawing>
      </w:r>
      <w:r>
        <w:rPr>
          <w:rFonts w:ascii="Arial Black" w:hAnsi="Arial Black"/>
          <w:b/>
          <w:noProof/>
          <w:sz w:val="24"/>
          <w:szCs w:val="24"/>
          <w:lang w:eastAsia="es-ES"/>
        </w:rPr>
        <w:t xml:space="preserve">                                             </w:t>
      </w:r>
      <w:r w:rsidR="000D742E">
        <w:rPr>
          <w:rFonts w:ascii="Arial Black" w:hAnsi="Arial Black"/>
          <w:b/>
          <w:noProof/>
          <w:sz w:val="24"/>
          <w:szCs w:val="24"/>
          <w:lang w:eastAsia="es-ES"/>
        </w:rPr>
        <w:t xml:space="preserve">    </w:t>
      </w:r>
      <w:r>
        <w:rPr>
          <w:rFonts w:ascii="Arial Black" w:hAnsi="Arial Black"/>
          <w:b/>
          <w:noProof/>
          <w:sz w:val="24"/>
          <w:szCs w:val="24"/>
          <w:lang w:eastAsia="es-ES"/>
        </w:rPr>
        <w:t xml:space="preserve">  </w:t>
      </w:r>
      <w:r w:rsidR="000D742E" w:rsidRPr="00CE15D3">
        <w:rPr>
          <w:rFonts w:ascii="Arial Black" w:hAnsi="Arial Black"/>
          <w:b/>
          <w:noProof/>
          <w:sz w:val="24"/>
          <w:szCs w:val="24"/>
          <w:lang w:val="es-UY" w:eastAsia="es-UY"/>
        </w:rPr>
        <w:drawing>
          <wp:inline distT="0" distB="0" distL="0" distR="0">
            <wp:extent cx="977714" cy="1441714"/>
            <wp:effectExtent l="19050" t="0" r="0" b="0"/>
            <wp:docPr id="32" name="Imagen 1"/>
            <wp:cNvGraphicFramePr/>
            <a:graphic xmlns:a="http://schemas.openxmlformats.org/drawingml/2006/main">
              <a:graphicData uri="http://schemas.openxmlformats.org/drawingml/2006/picture">
                <pic:pic xmlns:pic="http://schemas.openxmlformats.org/drawingml/2006/picture">
                  <pic:nvPicPr>
                    <pic:cNvPr id="1038" name="Picture 14"/>
                    <pic:cNvPicPr>
                      <a:picLocks noChangeAspect="1" noChangeArrowheads="1"/>
                    </pic:cNvPicPr>
                  </pic:nvPicPr>
                  <pic:blipFill>
                    <a:blip r:embed="rId27" cstate="print"/>
                    <a:srcRect/>
                    <a:stretch>
                      <a:fillRect/>
                    </a:stretch>
                  </pic:blipFill>
                  <pic:spPr bwMode="auto">
                    <a:xfrm>
                      <a:off x="0" y="0"/>
                      <a:ext cx="977714" cy="1441714"/>
                    </a:xfrm>
                    <a:prstGeom prst="rect">
                      <a:avLst/>
                    </a:prstGeom>
                    <a:noFill/>
                    <a:ln w="9525">
                      <a:noFill/>
                      <a:miter lim="800000"/>
                      <a:headEnd/>
                      <a:tailEnd/>
                    </a:ln>
                  </pic:spPr>
                </pic:pic>
              </a:graphicData>
            </a:graphic>
          </wp:inline>
        </w:drawing>
      </w:r>
      <w:r w:rsidR="000D742E">
        <w:rPr>
          <w:rFonts w:ascii="Arial Black" w:hAnsi="Arial Black"/>
          <w:b/>
          <w:noProof/>
          <w:sz w:val="24"/>
          <w:szCs w:val="24"/>
          <w:lang w:eastAsia="es-ES"/>
        </w:rPr>
        <w:t xml:space="preserve"> </w:t>
      </w:r>
    </w:p>
    <w:p w:rsidR="0005556F" w:rsidRDefault="007F03C8" w:rsidP="0005556F">
      <w:pPr>
        <w:rPr>
          <w:rFonts w:ascii="Arial Black" w:hAnsi="Arial Black"/>
          <w:b/>
          <w:noProof/>
          <w:sz w:val="24"/>
          <w:szCs w:val="24"/>
          <w:lang w:eastAsia="es-ES"/>
        </w:rPr>
      </w:pPr>
      <w:r w:rsidRPr="0005556F">
        <w:rPr>
          <w:rFonts w:ascii="Arial Black" w:hAnsi="Arial Black"/>
          <w:b/>
          <w:noProof/>
          <w:sz w:val="24"/>
          <w:szCs w:val="24"/>
          <w:lang w:val="es-UY" w:eastAsia="es-UY"/>
        </w:rPr>
        <w:drawing>
          <wp:inline distT="0" distB="0" distL="0" distR="0">
            <wp:extent cx="1196211" cy="1355148"/>
            <wp:effectExtent l="19050" t="0" r="3939" b="0"/>
            <wp:docPr id="28"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cstate="print"/>
                    <a:srcRect/>
                    <a:stretch>
                      <a:fillRect/>
                    </a:stretch>
                  </pic:blipFill>
                  <pic:spPr bwMode="auto">
                    <a:xfrm>
                      <a:off x="0" y="0"/>
                      <a:ext cx="1203484" cy="1363387"/>
                    </a:xfrm>
                    <a:prstGeom prst="rect">
                      <a:avLst/>
                    </a:prstGeom>
                    <a:noFill/>
                    <a:ln w="9525">
                      <a:noFill/>
                      <a:miter lim="800000"/>
                      <a:headEnd/>
                      <a:tailEnd/>
                    </a:ln>
                  </pic:spPr>
                </pic:pic>
              </a:graphicData>
            </a:graphic>
          </wp:inline>
        </w:drawing>
      </w:r>
      <w:r w:rsidR="000D742E">
        <w:rPr>
          <w:rFonts w:ascii="Arial Black" w:hAnsi="Arial Black"/>
          <w:b/>
          <w:noProof/>
          <w:sz w:val="24"/>
          <w:szCs w:val="24"/>
          <w:lang w:eastAsia="es-ES"/>
        </w:rPr>
        <w:t xml:space="preserve">                                               </w:t>
      </w:r>
      <w:r w:rsidR="000D742E" w:rsidRPr="0005556F">
        <w:rPr>
          <w:rFonts w:ascii="Arial Black" w:hAnsi="Arial Black"/>
          <w:b/>
          <w:noProof/>
          <w:sz w:val="24"/>
          <w:szCs w:val="24"/>
          <w:lang w:val="es-UY" w:eastAsia="es-UY"/>
        </w:rPr>
        <w:drawing>
          <wp:inline distT="0" distB="0" distL="0" distR="0">
            <wp:extent cx="1370363" cy="1298239"/>
            <wp:effectExtent l="19050" t="0" r="1237" b="0"/>
            <wp:docPr id="30"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cstate="print"/>
                    <a:srcRect/>
                    <a:stretch>
                      <a:fillRect/>
                    </a:stretch>
                  </pic:blipFill>
                  <pic:spPr bwMode="auto">
                    <a:xfrm>
                      <a:off x="0" y="0"/>
                      <a:ext cx="1370363" cy="1298239"/>
                    </a:xfrm>
                    <a:prstGeom prst="rect">
                      <a:avLst/>
                    </a:prstGeom>
                    <a:noFill/>
                    <a:ln w="9525">
                      <a:noFill/>
                      <a:miter lim="800000"/>
                      <a:headEnd/>
                      <a:tailEnd/>
                    </a:ln>
                  </pic:spPr>
                </pic:pic>
              </a:graphicData>
            </a:graphic>
          </wp:inline>
        </w:drawing>
      </w:r>
    </w:p>
    <w:p w:rsidR="00E41C53" w:rsidRDefault="00E41C53" w:rsidP="0005556F">
      <w:pPr>
        <w:rPr>
          <w:rFonts w:ascii="Arial Black" w:hAnsi="Arial Black" w:cs="Times New Roman"/>
          <w:b/>
          <w:sz w:val="28"/>
          <w:szCs w:val="28"/>
          <w:u w:val="single"/>
        </w:rPr>
      </w:pPr>
    </w:p>
    <w:p w:rsidR="0005556F" w:rsidRPr="007F03C8" w:rsidRDefault="0005556F" w:rsidP="0005556F">
      <w:pPr>
        <w:rPr>
          <w:rFonts w:ascii="Arial Black" w:hAnsi="Arial Black"/>
          <w:b/>
          <w:sz w:val="28"/>
          <w:szCs w:val="28"/>
        </w:rPr>
      </w:pPr>
      <w:r w:rsidRPr="007F03C8">
        <w:rPr>
          <w:rFonts w:ascii="Arial Black" w:hAnsi="Arial Black" w:cs="Times New Roman"/>
          <w:b/>
          <w:sz w:val="28"/>
          <w:szCs w:val="28"/>
          <w:u w:val="single"/>
        </w:rPr>
        <w:lastRenderedPageBreak/>
        <w:t>ALMACENAMIENTO</w:t>
      </w:r>
    </w:p>
    <w:p w:rsidR="006F28B6" w:rsidRDefault="0005556F" w:rsidP="002B6C5F">
      <w:pPr>
        <w:jc w:val="both"/>
        <w:rPr>
          <w:rFonts w:cs="Times New Roman"/>
          <w:sz w:val="24"/>
          <w:szCs w:val="24"/>
        </w:rPr>
      </w:pPr>
      <w:r w:rsidRPr="007F03C8">
        <w:rPr>
          <w:rFonts w:cs="Times New Roman"/>
          <w:sz w:val="24"/>
          <w:szCs w:val="24"/>
        </w:rPr>
        <w:t xml:space="preserve">Los criterios generales de </w:t>
      </w:r>
      <w:r w:rsidRPr="007F03C8">
        <w:rPr>
          <w:rFonts w:cs="Times New Roman"/>
          <w:b/>
          <w:sz w:val="24"/>
          <w:szCs w:val="24"/>
        </w:rPr>
        <w:t xml:space="preserve">compatibilidad e incompatibilidad </w:t>
      </w:r>
      <w:r w:rsidRPr="007F03C8">
        <w:rPr>
          <w:rFonts w:cs="Times New Roman"/>
          <w:sz w:val="24"/>
          <w:szCs w:val="24"/>
        </w:rPr>
        <w:t>se indican en la tabla siguiente. Sólo deben almacenarse juntos aquellos grupos de productos</w:t>
      </w:r>
      <w:r w:rsidR="002B6C5F">
        <w:rPr>
          <w:rFonts w:cs="Times New Roman"/>
          <w:sz w:val="24"/>
          <w:szCs w:val="24"/>
        </w:rPr>
        <w:t xml:space="preserve"> cuya </w:t>
      </w:r>
      <w:r w:rsidRPr="007F03C8">
        <w:rPr>
          <w:rFonts w:cs="Times New Roman"/>
          <w:sz w:val="24"/>
          <w:szCs w:val="24"/>
        </w:rPr>
        <w:t xml:space="preserve">casilla común se indica “Si”. En caso de duda se deben considerar las indicaciones de las fichas de seguridad correspondientes: </w:t>
      </w:r>
    </w:p>
    <w:p w:rsidR="00CE15D3" w:rsidRPr="007F03C8" w:rsidRDefault="00CE15D3" w:rsidP="0005556F">
      <w:pPr>
        <w:rPr>
          <w:rFonts w:cs="Times New Roman"/>
          <w:sz w:val="24"/>
          <w:szCs w:val="24"/>
        </w:rPr>
      </w:pPr>
    </w:p>
    <w:tbl>
      <w:tblPr>
        <w:tblStyle w:val="Tablaconcuadrcula"/>
        <w:tblW w:w="9606" w:type="dxa"/>
        <w:tblLayout w:type="fixed"/>
        <w:tblLook w:val="04A0" w:firstRow="1" w:lastRow="0" w:firstColumn="1" w:lastColumn="0" w:noHBand="0" w:noVBand="1"/>
      </w:tblPr>
      <w:tblGrid>
        <w:gridCol w:w="1668"/>
        <w:gridCol w:w="1275"/>
        <w:gridCol w:w="1701"/>
        <w:gridCol w:w="1418"/>
        <w:gridCol w:w="1134"/>
        <w:gridCol w:w="1276"/>
        <w:gridCol w:w="1134"/>
      </w:tblGrid>
      <w:tr w:rsidR="0005556F" w:rsidRPr="007F03C8" w:rsidTr="00CE15D3">
        <w:tc>
          <w:tcPr>
            <w:tcW w:w="1668" w:type="dxa"/>
          </w:tcPr>
          <w:p w:rsidR="0005556F" w:rsidRPr="007F03C8" w:rsidRDefault="0005556F" w:rsidP="0005556F">
            <w:pPr>
              <w:rPr>
                <w:rFonts w:cs="Times New Roman"/>
                <w:sz w:val="24"/>
                <w:szCs w:val="24"/>
              </w:rPr>
            </w:pPr>
          </w:p>
        </w:tc>
        <w:tc>
          <w:tcPr>
            <w:tcW w:w="1275" w:type="dxa"/>
          </w:tcPr>
          <w:p w:rsidR="0005556F" w:rsidRPr="007F03C8" w:rsidRDefault="0005556F" w:rsidP="0005556F">
            <w:pPr>
              <w:jc w:val="center"/>
              <w:rPr>
                <w:rFonts w:cs="Times New Roman"/>
                <w:b/>
                <w:sz w:val="24"/>
                <w:szCs w:val="24"/>
              </w:rPr>
            </w:pPr>
            <w:r w:rsidRPr="007F03C8">
              <w:rPr>
                <w:rFonts w:cs="Times New Roman"/>
                <w:b/>
                <w:sz w:val="24"/>
                <w:szCs w:val="24"/>
              </w:rPr>
              <w:t>Explosivos</w:t>
            </w:r>
          </w:p>
        </w:tc>
        <w:tc>
          <w:tcPr>
            <w:tcW w:w="1701" w:type="dxa"/>
          </w:tcPr>
          <w:p w:rsidR="0005556F" w:rsidRPr="007F03C8" w:rsidRDefault="0005556F" w:rsidP="0005556F">
            <w:pPr>
              <w:jc w:val="center"/>
              <w:rPr>
                <w:rFonts w:cs="Times New Roman"/>
                <w:b/>
                <w:sz w:val="24"/>
                <w:szCs w:val="24"/>
              </w:rPr>
            </w:pPr>
            <w:r w:rsidRPr="007F03C8">
              <w:rPr>
                <w:rFonts w:cs="Times New Roman"/>
                <w:b/>
                <w:sz w:val="24"/>
                <w:szCs w:val="24"/>
              </w:rPr>
              <w:t>Comburentes</w:t>
            </w:r>
          </w:p>
        </w:tc>
        <w:tc>
          <w:tcPr>
            <w:tcW w:w="1418" w:type="dxa"/>
          </w:tcPr>
          <w:p w:rsidR="0005556F" w:rsidRPr="007F03C8" w:rsidRDefault="0005556F" w:rsidP="0005556F">
            <w:pPr>
              <w:jc w:val="center"/>
              <w:rPr>
                <w:rFonts w:cs="Times New Roman"/>
                <w:b/>
                <w:sz w:val="24"/>
                <w:szCs w:val="24"/>
              </w:rPr>
            </w:pPr>
            <w:r w:rsidRPr="007F03C8">
              <w:rPr>
                <w:rFonts w:cs="Times New Roman"/>
                <w:b/>
                <w:sz w:val="24"/>
                <w:szCs w:val="24"/>
              </w:rPr>
              <w:t>Inflamables</w:t>
            </w:r>
          </w:p>
        </w:tc>
        <w:tc>
          <w:tcPr>
            <w:tcW w:w="1134" w:type="dxa"/>
          </w:tcPr>
          <w:p w:rsidR="0005556F" w:rsidRPr="007F03C8" w:rsidRDefault="0005556F" w:rsidP="0005556F">
            <w:pPr>
              <w:jc w:val="center"/>
              <w:rPr>
                <w:rFonts w:cs="Times New Roman"/>
                <w:b/>
                <w:sz w:val="24"/>
                <w:szCs w:val="24"/>
              </w:rPr>
            </w:pPr>
            <w:r w:rsidRPr="007F03C8">
              <w:rPr>
                <w:rFonts w:cs="Times New Roman"/>
                <w:b/>
                <w:sz w:val="24"/>
                <w:szCs w:val="24"/>
              </w:rPr>
              <w:t>Tóxicos</w:t>
            </w:r>
          </w:p>
        </w:tc>
        <w:tc>
          <w:tcPr>
            <w:tcW w:w="1276" w:type="dxa"/>
          </w:tcPr>
          <w:p w:rsidR="0005556F" w:rsidRPr="007F03C8" w:rsidRDefault="0005556F" w:rsidP="0005556F">
            <w:pPr>
              <w:jc w:val="center"/>
              <w:rPr>
                <w:rFonts w:cs="Times New Roman"/>
                <w:b/>
                <w:sz w:val="24"/>
                <w:szCs w:val="24"/>
              </w:rPr>
            </w:pPr>
            <w:r w:rsidRPr="007F03C8">
              <w:rPr>
                <w:rFonts w:cs="Times New Roman"/>
                <w:b/>
                <w:sz w:val="24"/>
                <w:szCs w:val="24"/>
              </w:rPr>
              <w:t>Corrosivos</w:t>
            </w:r>
          </w:p>
        </w:tc>
        <w:tc>
          <w:tcPr>
            <w:tcW w:w="1134" w:type="dxa"/>
          </w:tcPr>
          <w:p w:rsidR="0005556F" w:rsidRPr="007F03C8" w:rsidRDefault="0005556F" w:rsidP="0005556F">
            <w:pPr>
              <w:jc w:val="center"/>
              <w:rPr>
                <w:rFonts w:cs="Times New Roman"/>
                <w:b/>
                <w:sz w:val="24"/>
                <w:szCs w:val="24"/>
              </w:rPr>
            </w:pPr>
            <w:r w:rsidRPr="007F03C8">
              <w:rPr>
                <w:rFonts w:cs="Times New Roman"/>
                <w:b/>
                <w:sz w:val="24"/>
                <w:szCs w:val="24"/>
              </w:rPr>
              <w:t>Nocivos</w:t>
            </w:r>
          </w:p>
        </w:tc>
      </w:tr>
      <w:tr w:rsidR="0005556F" w:rsidRPr="007F03C8" w:rsidTr="00CE15D3">
        <w:trPr>
          <w:trHeight w:val="331"/>
        </w:trPr>
        <w:tc>
          <w:tcPr>
            <w:tcW w:w="1668" w:type="dxa"/>
          </w:tcPr>
          <w:p w:rsidR="0005556F" w:rsidRPr="007F03C8" w:rsidRDefault="0005556F" w:rsidP="0005556F">
            <w:pPr>
              <w:jc w:val="center"/>
              <w:rPr>
                <w:rFonts w:cs="Times New Roman"/>
                <w:b/>
                <w:sz w:val="24"/>
                <w:szCs w:val="24"/>
              </w:rPr>
            </w:pPr>
            <w:r w:rsidRPr="007F03C8">
              <w:rPr>
                <w:rFonts w:cs="Times New Roman"/>
                <w:b/>
                <w:sz w:val="24"/>
                <w:szCs w:val="24"/>
              </w:rPr>
              <w:t>Explosivos</w:t>
            </w:r>
          </w:p>
        </w:tc>
        <w:tc>
          <w:tcPr>
            <w:tcW w:w="1275" w:type="dxa"/>
          </w:tcPr>
          <w:p w:rsidR="0005556F" w:rsidRPr="007F03C8" w:rsidRDefault="0005556F" w:rsidP="0005556F">
            <w:pPr>
              <w:jc w:val="center"/>
              <w:rPr>
                <w:rFonts w:cs="Times New Roman"/>
                <w:b/>
                <w:sz w:val="24"/>
                <w:szCs w:val="24"/>
              </w:rPr>
            </w:pPr>
            <w:r w:rsidRPr="007F03C8">
              <w:rPr>
                <w:rFonts w:cs="Times New Roman"/>
                <w:b/>
                <w:sz w:val="24"/>
                <w:szCs w:val="24"/>
              </w:rPr>
              <w:t>Si</w:t>
            </w:r>
          </w:p>
        </w:tc>
        <w:tc>
          <w:tcPr>
            <w:tcW w:w="1701" w:type="dxa"/>
          </w:tcPr>
          <w:p w:rsidR="0005556F" w:rsidRPr="007F03C8" w:rsidRDefault="0005556F" w:rsidP="0005556F">
            <w:pPr>
              <w:jc w:val="center"/>
              <w:rPr>
                <w:rFonts w:cs="Times New Roman"/>
                <w:b/>
                <w:sz w:val="24"/>
                <w:szCs w:val="24"/>
              </w:rPr>
            </w:pPr>
            <w:r w:rsidRPr="007F03C8">
              <w:rPr>
                <w:rFonts w:cs="Times New Roman"/>
                <w:b/>
                <w:sz w:val="24"/>
                <w:szCs w:val="24"/>
              </w:rPr>
              <w:t>-</w:t>
            </w:r>
          </w:p>
        </w:tc>
        <w:tc>
          <w:tcPr>
            <w:tcW w:w="1418" w:type="dxa"/>
          </w:tcPr>
          <w:p w:rsidR="0005556F" w:rsidRPr="007F03C8" w:rsidRDefault="0005556F" w:rsidP="0005556F">
            <w:pPr>
              <w:jc w:val="center"/>
              <w:rPr>
                <w:rFonts w:cs="Times New Roman"/>
                <w:b/>
                <w:sz w:val="24"/>
                <w:szCs w:val="24"/>
              </w:rPr>
            </w:pPr>
            <w:r w:rsidRPr="007F03C8">
              <w:rPr>
                <w:rFonts w:cs="Times New Roman"/>
                <w:b/>
                <w:sz w:val="24"/>
                <w:szCs w:val="24"/>
              </w:rPr>
              <w:t>-</w:t>
            </w:r>
          </w:p>
        </w:tc>
        <w:tc>
          <w:tcPr>
            <w:tcW w:w="1134" w:type="dxa"/>
          </w:tcPr>
          <w:p w:rsidR="0005556F" w:rsidRPr="007F03C8" w:rsidRDefault="0005556F" w:rsidP="0005556F">
            <w:pPr>
              <w:jc w:val="center"/>
              <w:rPr>
                <w:rFonts w:cs="Times New Roman"/>
                <w:b/>
                <w:sz w:val="24"/>
                <w:szCs w:val="24"/>
              </w:rPr>
            </w:pPr>
            <w:r w:rsidRPr="007F03C8">
              <w:rPr>
                <w:rFonts w:cs="Times New Roman"/>
                <w:b/>
                <w:sz w:val="24"/>
                <w:szCs w:val="24"/>
              </w:rPr>
              <w:t>-</w:t>
            </w:r>
          </w:p>
        </w:tc>
        <w:tc>
          <w:tcPr>
            <w:tcW w:w="1276" w:type="dxa"/>
          </w:tcPr>
          <w:p w:rsidR="0005556F" w:rsidRPr="007F03C8" w:rsidRDefault="0005556F" w:rsidP="0005556F">
            <w:pPr>
              <w:jc w:val="center"/>
              <w:rPr>
                <w:rFonts w:cs="Times New Roman"/>
                <w:b/>
                <w:sz w:val="24"/>
                <w:szCs w:val="24"/>
              </w:rPr>
            </w:pPr>
            <w:r w:rsidRPr="007F03C8">
              <w:rPr>
                <w:rFonts w:cs="Times New Roman"/>
                <w:b/>
                <w:sz w:val="24"/>
                <w:szCs w:val="24"/>
              </w:rPr>
              <w:t>-</w:t>
            </w:r>
          </w:p>
        </w:tc>
        <w:tc>
          <w:tcPr>
            <w:tcW w:w="1134" w:type="dxa"/>
          </w:tcPr>
          <w:p w:rsidR="0005556F" w:rsidRPr="007F03C8" w:rsidRDefault="0005556F" w:rsidP="0005556F">
            <w:pPr>
              <w:jc w:val="center"/>
              <w:rPr>
                <w:rFonts w:cs="Times New Roman"/>
                <w:b/>
                <w:sz w:val="24"/>
                <w:szCs w:val="24"/>
              </w:rPr>
            </w:pPr>
            <w:r w:rsidRPr="007F03C8">
              <w:rPr>
                <w:rFonts w:cs="Times New Roman"/>
                <w:b/>
                <w:sz w:val="24"/>
                <w:szCs w:val="24"/>
              </w:rPr>
              <w:t>-</w:t>
            </w:r>
          </w:p>
        </w:tc>
      </w:tr>
      <w:tr w:rsidR="0005556F" w:rsidRPr="007F03C8" w:rsidTr="00CE15D3">
        <w:trPr>
          <w:trHeight w:val="293"/>
        </w:trPr>
        <w:tc>
          <w:tcPr>
            <w:tcW w:w="1668" w:type="dxa"/>
          </w:tcPr>
          <w:p w:rsidR="0005556F" w:rsidRPr="007F03C8" w:rsidRDefault="0005556F" w:rsidP="0005556F">
            <w:pPr>
              <w:jc w:val="center"/>
              <w:rPr>
                <w:rFonts w:cs="Times New Roman"/>
                <w:b/>
                <w:sz w:val="24"/>
                <w:szCs w:val="24"/>
              </w:rPr>
            </w:pPr>
            <w:r w:rsidRPr="007F03C8">
              <w:rPr>
                <w:rFonts w:cs="Times New Roman"/>
                <w:b/>
                <w:sz w:val="24"/>
                <w:szCs w:val="24"/>
              </w:rPr>
              <w:t>Comburentes</w:t>
            </w:r>
          </w:p>
        </w:tc>
        <w:tc>
          <w:tcPr>
            <w:tcW w:w="1275" w:type="dxa"/>
          </w:tcPr>
          <w:p w:rsidR="0005556F" w:rsidRPr="007F03C8" w:rsidRDefault="0005556F" w:rsidP="0005556F">
            <w:pPr>
              <w:jc w:val="center"/>
              <w:rPr>
                <w:rFonts w:cs="Times New Roman"/>
                <w:b/>
                <w:sz w:val="24"/>
                <w:szCs w:val="24"/>
              </w:rPr>
            </w:pPr>
            <w:r w:rsidRPr="007F03C8">
              <w:rPr>
                <w:rFonts w:cs="Times New Roman"/>
                <w:b/>
                <w:sz w:val="24"/>
                <w:szCs w:val="24"/>
              </w:rPr>
              <w:t>-</w:t>
            </w:r>
          </w:p>
        </w:tc>
        <w:tc>
          <w:tcPr>
            <w:tcW w:w="1701" w:type="dxa"/>
          </w:tcPr>
          <w:p w:rsidR="0005556F" w:rsidRPr="007F03C8" w:rsidRDefault="0005556F" w:rsidP="0005556F">
            <w:pPr>
              <w:jc w:val="center"/>
              <w:rPr>
                <w:rFonts w:cs="Times New Roman"/>
                <w:b/>
                <w:sz w:val="24"/>
                <w:szCs w:val="24"/>
              </w:rPr>
            </w:pPr>
            <w:r w:rsidRPr="007F03C8">
              <w:rPr>
                <w:rFonts w:cs="Times New Roman"/>
                <w:b/>
                <w:sz w:val="24"/>
                <w:szCs w:val="24"/>
              </w:rPr>
              <w:t>Si</w:t>
            </w:r>
          </w:p>
        </w:tc>
        <w:tc>
          <w:tcPr>
            <w:tcW w:w="1418" w:type="dxa"/>
          </w:tcPr>
          <w:p w:rsidR="0005556F" w:rsidRPr="007F03C8" w:rsidRDefault="0005556F" w:rsidP="0005556F">
            <w:pPr>
              <w:jc w:val="center"/>
              <w:rPr>
                <w:rFonts w:cs="Times New Roman"/>
                <w:b/>
                <w:sz w:val="24"/>
                <w:szCs w:val="24"/>
              </w:rPr>
            </w:pPr>
            <w:r w:rsidRPr="007F03C8">
              <w:rPr>
                <w:rFonts w:cs="Times New Roman"/>
                <w:b/>
                <w:sz w:val="24"/>
                <w:szCs w:val="24"/>
              </w:rPr>
              <w:t>-</w:t>
            </w:r>
          </w:p>
        </w:tc>
        <w:tc>
          <w:tcPr>
            <w:tcW w:w="1134" w:type="dxa"/>
          </w:tcPr>
          <w:p w:rsidR="0005556F" w:rsidRPr="007F03C8" w:rsidRDefault="0005556F" w:rsidP="0005556F">
            <w:pPr>
              <w:jc w:val="center"/>
              <w:rPr>
                <w:rFonts w:cs="Times New Roman"/>
                <w:b/>
                <w:sz w:val="24"/>
                <w:szCs w:val="24"/>
              </w:rPr>
            </w:pPr>
            <w:r w:rsidRPr="007F03C8">
              <w:rPr>
                <w:rFonts w:cs="Times New Roman"/>
                <w:b/>
                <w:sz w:val="24"/>
                <w:szCs w:val="24"/>
              </w:rPr>
              <w:t>-</w:t>
            </w:r>
          </w:p>
        </w:tc>
        <w:tc>
          <w:tcPr>
            <w:tcW w:w="1276" w:type="dxa"/>
          </w:tcPr>
          <w:p w:rsidR="0005556F" w:rsidRPr="007F03C8" w:rsidRDefault="0005556F" w:rsidP="0005556F">
            <w:pPr>
              <w:jc w:val="center"/>
              <w:rPr>
                <w:rFonts w:cs="Times New Roman"/>
                <w:b/>
                <w:sz w:val="24"/>
                <w:szCs w:val="24"/>
              </w:rPr>
            </w:pPr>
            <w:r w:rsidRPr="007F03C8">
              <w:rPr>
                <w:rFonts w:cs="Times New Roman"/>
                <w:b/>
                <w:sz w:val="24"/>
                <w:szCs w:val="24"/>
              </w:rPr>
              <w:t>-</w:t>
            </w:r>
          </w:p>
        </w:tc>
        <w:tc>
          <w:tcPr>
            <w:tcW w:w="1134" w:type="dxa"/>
          </w:tcPr>
          <w:p w:rsidR="0005556F" w:rsidRPr="007F03C8" w:rsidRDefault="0005556F" w:rsidP="0005556F">
            <w:pPr>
              <w:jc w:val="center"/>
              <w:rPr>
                <w:rFonts w:cs="Times New Roman"/>
                <w:b/>
                <w:sz w:val="24"/>
                <w:szCs w:val="24"/>
              </w:rPr>
            </w:pPr>
            <w:r w:rsidRPr="007F03C8">
              <w:rPr>
                <w:rFonts w:cs="Times New Roman"/>
                <w:b/>
                <w:sz w:val="24"/>
                <w:szCs w:val="24"/>
              </w:rPr>
              <w:t>(2)</w:t>
            </w:r>
          </w:p>
        </w:tc>
      </w:tr>
      <w:tr w:rsidR="0005556F" w:rsidRPr="007F03C8" w:rsidTr="00CE15D3">
        <w:trPr>
          <w:trHeight w:val="268"/>
        </w:trPr>
        <w:tc>
          <w:tcPr>
            <w:tcW w:w="1668" w:type="dxa"/>
          </w:tcPr>
          <w:p w:rsidR="0005556F" w:rsidRPr="007F03C8" w:rsidRDefault="0005556F" w:rsidP="0005556F">
            <w:pPr>
              <w:jc w:val="center"/>
              <w:rPr>
                <w:rFonts w:cs="Times New Roman"/>
                <w:b/>
                <w:sz w:val="24"/>
                <w:szCs w:val="24"/>
              </w:rPr>
            </w:pPr>
            <w:r w:rsidRPr="007F03C8">
              <w:rPr>
                <w:rFonts w:cs="Times New Roman"/>
                <w:b/>
                <w:sz w:val="24"/>
                <w:szCs w:val="24"/>
              </w:rPr>
              <w:t>Inflamables</w:t>
            </w:r>
          </w:p>
        </w:tc>
        <w:tc>
          <w:tcPr>
            <w:tcW w:w="1275" w:type="dxa"/>
          </w:tcPr>
          <w:p w:rsidR="0005556F" w:rsidRPr="007F03C8" w:rsidRDefault="0005556F" w:rsidP="0005556F">
            <w:pPr>
              <w:jc w:val="center"/>
              <w:rPr>
                <w:rFonts w:cs="Times New Roman"/>
                <w:b/>
                <w:sz w:val="24"/>
                <w:szCs w:val="24"/>
              </w:rPr>
            </w:pPr>
            <w:r w:rsidRPr="007F03C8">
              <w:rPr>
                <w:rFonts w:cs="Times New Roman"/>
                <w:b/>
                <w:sz w:val="24"/>
                <w:szCs w:val="24"/>
              </w:rPr>
              <w:t>-</w:t>
            </w:r>
          </w:p>
        </w:tc>
        <w:tc>
          <w:tcPr>
            <w:tcW w:w="1701" w:type="dxa"/>
          </w:tcPr>
          <w:p w:rsidR="0005556F" w:rsidRPr="007F03C8" w:rsidRDefault="0005556F" w:rsidP="0005556F">
            <w:pPr>
              <w:jc w:val="center"/>
              <w:rPr>
                <w:rFonts w:cs="Times New Roman"/>
                <w:b/>
                <w:sz w:val="24"/>
                <w:szCs w:val="24"/>
              </w:rPr>
            </w:pPr>
            <w:r w:rsidRPr="007F03C8">
              <w:rPr>
                <w:rFonts w:cs="Times New Roman"/>
                <w:b/>
                <w:sz w:val="24"/>
                <w:szCs w:val="24"/>
              </w:rPr>
              <w:t>-</w:t>
            </w:r>
          </w:p>
        </w:tc>
        <w:tc>
          <w:tcPr>
            <w:tcW w:w="1418" w:type="dxa"/>
          </w:tcPr>
          <w:p w:rsidR="0005556F" w:rsidRPr="007F03C8" w:rsidRDefault="0005556F" w:rsidP="0005556F">
            <w:pPr>
              <w:jc w:val="center"/>
              <w:rPr>
                <w:rFonts w:cs="Times New Roman"/>
                <w:b/>
                <w:sz w:val="24"/>
                <w:szCs w:val="24"/>
              </w:rPr>
            </w:pPr>
            <w:r w:rsidRPr="007F03C8">
              <w:rPr>
                <w:rFonts w:cs="Times New Roman"/>
                <w:b/>
                <w:sz w:val="24"/>
                <w:szCs w:val="24"/>
              </w:rPr>
              <w:t>Si</w:t>
            </w:r>
          </w:p>
        </w:tc>
        <w:tc>
          <w:tcPr>
            <w:tcW w:w="1134" w:type="dxa"/>
          </w:tcPr>
          <w:p w:rsidR="0005556F" w:rsidRPr="007F03C8" w:rsidRDefault="0005556F" w:rsidP="0005556F">
            <w:pPr>
              <w:jc w:val="center"/>
              <w:rPr>
                <w:rFonts w:cs="Times New Roman"/>
                <w:b/>
                <w:sz w:val="24"/>
                <w:szCs w:val="24"/>
              </w:rPr>
            </w:pPr>
            <w:r w:rsidRPr="007F03C8">
              <w:rPr>
                <w:rFonts w:cs="Times New Roman"/>
                <w:b/>
                <w:sz w:val="24"/>
                <w:szCs w:val="24"/>
              </w:rPr>
              <w:t>-</w:t>
            </w:r>
          </w:p>
        </w:tc>
        <w:tc>
          <w:tcPr>
            <w:tcW w:w="1276" w:type="dxa"/>
          </w:tcPr>
          <w:p w:rsidR="0005556F" w:rsidRPr="007F03C8" w:rsidRDefault="0005556F" w:rsidP="0005556F">
            <w:pPr>
              <w:jc w:val="center"/>
              <w:rPr>
                <w:rFonts w:cs="Times New Roman"/>
                <w:b/>
                <w:sz w:val="24"/>
                <w:szCs w:val="24"/>
              </w:rPr>
            </w:pPr>
            <w:r w:rsidRPr="007F03C8">
              <w:rPr>
                <w:rFonts w:cs="Times New Roman"/>
                <w:b/>
                <w:sz w:val="24"/>
                <w:szCs w:val="24"/>
              </w:rPr>
              <w:t>(1)</w:t>
            </w:r>
          </w:p>
        </w:tc>
        <w:tc>
          <w:tcPr>
            <w:tcW w:w="1134" w:type="dxa"/>
          </w:tcPr>
          <w:p w:rsidR="0005556F" w:rsidRPr="007F03C8" w:rsidRDefault="0005556F" w:rsidP="0005556F">
            <w:pPr>
              <w:jc w:val="center"/>
              <w:rPr>
                <w:rFonts w:cs="Times New Roman"/>
                <w:b/>
                <w:sz w:val="24"/>
                <w:szCs w:val="24"/>
              </w:rPr>
            </w:pPr>
            <w:r w:rsidRPr="007F03C8">
              <w:rPr>
                <w:rFonts w:cs="Times New Roman"/>
                <w:b/>
                <w:sz w:val="24"/>
                <w:szCs w:val="24"/>
              </w:rPr>
              <w:t>Si</w:t>
            </w:r>
          </w:p>
        </w:tc>
      </w:tr>
      <w:tr w:rsidR="0005556F" w:rsidRPr="007F03C8" w:rsidTr="00CE15D3">
        <w:trPr>
          <w:trHeight w:val="273"/>
        </w:trPr>
        <w:tc>
          <w:tcPr>
            <w:tcW w:w="1668" w:type="dxa"/>
          </w:tcPr>
          <w:p w:rsidR="0005556F" w:rsidRPr="007F03C8" w:rsidRDefault="0005556F" w:rsidP="0005556F">
            <w:pPr>
              <w:jc w:val="center"/>
              <w:rPr>
                <w:rFonts w:cs="Times New Roman"/>
                <w:b/>
                <w:sz w:val="24"/>
                <w:szCs w:val="24"/>
              </w:rPr>
            </w:pPr>
            <w:r w:rsidRPr="007F03C8">
              <w:rPr>
                <w:rFonts w:cs="Times New Roman"/>
                <w:b/>
                <w:sz w:val="24"/>
                <w:szCs w:val="24"/>
              </w:rPr>
              <w:t>Tóxicos</w:t>
            </w:r>
          </w:p>
        </w:tc>
        <w:tc>
          <w:tcPr>
            <w:tcW w:w="1275" w:type="dxa"/>
          </w:tcPr>
          <w:p w:rsidR="0005556F" w:rsidRPr="007F03C8" w:rsidRDefault="0005556F" w:rsidP="0005556F">
            <w:pPr>
              <w:jc w:val="center"/>
              <w:rPr>
                <w:rFonts w:cs="Times New Roman"/>
                <w:b/>
                <w:sz w:val="24"/>
                <w:szCs w:val="24"/>
              </w:rPr>
            </w:pPr>
            <w:r w:rsidRPr="007F03C8">
              <w:rPr>
                <w:rFonts w:cs="Times New Roman"/>
                <w:b/>
                <w:sz w:val="24"/>
                <w:szCs w:val="24"/>
              </w:rPr>
              <w:t>-</w:t>
            </w:r>
          </w:p>
        </w:tc>
        <w:tc>
          <w:tcPr>
            <w:tcW w:w="1701" w:type="dxa"/>
          </w:tcPr>
          <w:p w:rsidR="0005556F" w:rsidRPr="007F03C8" w:rsidRDefault="0005556F" w:rsidP="0005556F">
            <w:pPr>
              <w:jc w:val="center"/>
              <w:rPr>
                <w:rFonts w:cs="Times New Roman"/>
                <w:b/>
                <w:sz w:val="24"/>
                <w:szCs w:val="24"/>
              </w:rPr>
            </w:pPr>
            <w:r w:rsidRPr="007F03C8">
              <w:rPr>
                <w:rFonts w:cs="Times New Roman"/>
                <w:b/>
                <w:sz w:val="24"/>
                <w:szCs w:val="24"/>
              </w:rPr>
              <w:t>-</w:t>
            </w:r>
          </w:p>
        </w:tc>
        <w:tc>
          <w:tcPr>
            <w:tcW w:w="1418" w:type="dxa"/>
          </w:tcPr>
          <w:p w:rsidR="0005556F" w:rsidRPr="007F03C8" w:rsidRDefault="0005556F" w:rsidP="0005556F">
            <w:pPr>
              <w:jc w:val="center"/>
              <w:rPr>
                <w:rFonts w:cs="Times New Roman"/>
                <w:b/>
                <w:sz w:val="24"/>
                <w:szCs w:val="24"/>
              </w:rPr>
            </w:pPr>
            <w:r w:rsidRPr="007F03C8">
              <w:rPr>
                <w:rFonts w:cs="Times New Roman"/>
                <w:b/>
                <w:sz w:val="24"/>
                <w:szCs w:val="24"/>
              </w:rPr>
              <w:t>-</w:t>
            </w:r>
          </w:p>
        </w:tc>
        <w:tc>
          <w:tcPr>
            <w:tcW w:w="1134" w:type="dxa"/>
          </w:tcPr>
          <w:p w:rsidR="0005556F" w:rsidRPr="007F03C8" w:rsidRDefault="0005556F" w:rsidP="0005556F">
            <w:pPr>
              <w:jc w:val="center"/>
              <w:rPr>
                <w:rFonts w:cs="Times New Roman"/>
                <w:b/>
                <w:sz w:val="24"/>
                <w:szCs w:val="24"/>
              </w:rPr>
            </w:pPr>
            <w:r w:rsidRPr="007F03C8">
              <w:rPr>
                <w:rFonts w:cs="Times New Roman"/>
                <w:b/>
                <w:sz w:val="24"/>
                <w:szCs w:val="24"/>
              </w:rPr>
              <w:t>Si</w:t>
            </w:r>
          </w:p>
        </w:tc>
        <w:tc>
          <w:tcPr>
            <w:tcW w:w="1276" w:type="dxa"/>
          </w:tcPr>
          <w:p w:rsidR="0005556F" w:rsidRPr="007F03C8" w:rsidRDefault="0005556F" w:rsidP="0005556F">
            <w:pPr>
              <w:jc w:val="center"/>
              <w:rPr>
                <w:rFonts w:cs="Times New Roman"/>
                <w:b/>
                <w:sz w:val="24"/>
                <w:szCs w:val="24"/>
              </w:rPr>
            </w:pPr>
            <w:r w:rsidRPr="007F03C8">
              <w:rPr>
                <w:rFonts w:cs="Times New Roman"/>
                <w:b/>
                <w:sz w:val="24"/>
                <w:szCs w:val="24"/>
              </w:rPr>
              <w:t>Si</w:t>
            </w:r>
          </w:p>
        </w:tc>
        <w:tc>
          <w:tcPr>
            <w:tcW w:w="1134" w:type="dxa"/>
          </w:tcPr>
          <w:p w:rsidR="0005556F" w:rsidRPr="007F03C8" w:rsidRDefault="0005556F" w:rsidP="0005556F">
            <w:pPr>
              <w:jc w:val="center"/>
              <w:rPr>
                <w:rFonts w:cs="Times New Roman"/>
                <w:b/>
                <w:sz w:val="24"/>
                <w:szCs w:val="24"/>
              </w:rPr>
            </w:pPr>
            <w:r w:rsidRPr="007F03C8">
              <w:rPr>
                <w:rFonts w:cs="Times New Roman"/>
                <w:b/>
                <w:sz w:val="24"/>
                <w:szCs w:val="24"/>
              </w:rPr>
              <w:t>Si</w:t>
            </w:r>
          </w:p>
        </w:tc>
      </w:tr>
      <w:tr w:rsidR="0005556F" w:rsidRPr="007F03C8" w:rsidTr="00CE15D3">
        <w:trPr>
          <w:trHeight w:val="262"/>
        </w:trPr>
        <w:tc>
          <w:tcPr>
            <w:tcW w:w="1668" w:type="dxa"/>
          </w:tcPr>
          <w:p w:rsidR="0005556F" w:rsidRPr="007F03C8" w:rsidRDefault="0005556F" w:rsidP="0005556F">
            <w:pPr>
              <w:jc w:val="center"/>
              <w:rPr>
                <w:rFonts w:cs="Times New Roman"/>
                <w:b/>
                <w:sz w:val="24"/>
                <w:szCs w:val="24"/>
              </w:rPr>
            </w:pPr>
            <w:r w:rsidRPr="007F03C8">
              <w:rPr>
                <w:rFonts w:cs="Times New Roman"/>
                <w:b/>
                <w:sz w:val="24"/>
                <w:szCs w:val="24"/>
              </w:rPr>
              <w:t>Corrosivos</w:t>
            </w:r>
          </w:p>
        </w:tc>
        <w:tc>
          <w:tcPr>
            <w:tcW w:w="1275" w:type="dxa"/>
          </w:tcPr>
          <w:p w:rsidR="0005556F" w:rsidRPr="007F03C8" w:rsidRDefault="0005556F" w:rsidP="0005556F">
            <w:pPr>
              <w:jc w:val="center"/>
              <w:rPr>
                <w:rFonts w:cs="Times New Roman"/>
                <w:b/>
                <w:sz w:val="24"/>
                <w:szCs w:val="24"/>
              </w:rPr>
            </w:pPr>
            <w:r w:rsidRPr="007F03C8">
              <w:rPr>
                <w:rFonts w:cs="Times New Roman"/>
                <w:b/>
                <w:sz w:val="24"/>
                <w:szCs w:val="24"/>
              </w:rPr>
              <w:t>-</w:t>
            </w:r>
          </w:p>
        </w:tc>
        <w:tc>
          <w:tcPr>
            <w:tcW w:w="1701" w:type="dxa"/>
          </w:tcPr>
          <w:p w:rsidR="0005556F" w:rsidRPr="007F03C8" w:rsidRDefault="0005556F" w:rsidP="0005556F">
            <w:pPr>
              <w:jc w:val="center"/>
              <w:rPr>
                <w:rFonts w:cs="Times New Roman"/>
                <w:b/>
                <w:sz w:val="24"/>
                <w:szCs w:val="24"/>
              </w:rPr>
            </w:pPr>
            <w:r w:rsidRPr="007F03C8">
              <w:rPr>
                <w:rFonts w:cs="Times New Roman"/>
                <w:b/>
                <w:sz w:val="24"/>
                <w:szCs w:val="24"/>
              </w:rPr>
              <w:t>-</w:t>
            </w:r>
          </w:p>
        </w:tc>
        <w:tc>
          <w:tcPr>
            <w:tcW w:w="1418" w:type="dxa"/>
          </w:tcPr>
          <w:p w:rsidR="0005556F" w:rsidRPr="007F03C8" w:rsidRDefault="0005556F" w:rsidP="0005556F">
            <w:pPr>
              <w:jc w:val="center"/>
              <w:rPr>
                <w:rFonts w:cs="Times New Roman"/>
                <w:b/>
                <w:sz w:val="24"/>
                <w:szCs w:val="24"/>
              </w:rPr>
            </w:pPr>
            <w:r w:rsidRPr="007F03C8">
              <w:rPr>
                <w:rFonts w:cs="Times New Roman"/>
                <w:b/>
                <w:sz w:val="24"/>
                <w:szCs w:val="24"/>
              </w:rPr>
              <w:t>(1)</w:t>
            </w:r>
          </w:p>
        </w:tc>
        <w:tc>
          <w:tcPr>
            <w:tcW w:w="1134" w:type="dxa"/>
          </w:tcPr>
          <w:p w:rsidR="0005556F" w:rsidRPr="007F03C8" w:rsidRDefault="0005556F" w:rsidP="0005556F">
            <w:pPr>
              <w:jc w:val="center"/>
              <w:rPr>
                <w:rFonts w:cs="Times New Roman"/>
                <w:b/>
                <w:sz w:val="24"/>
                <w:szCs w:val="24"/>
              </w:rPr>
            </w:pPr>
            <w:r w:rsidRPr="007F03C8">
              <w:rPr>
                <w:rFonts w:cs="Times New Roman"/>
                <w:b/>
                <w:sz w:val="24"/>
                <w:szCs w:val="24"/>
              </w:rPr>
              <w:t>Si</w:t>
            </w:r>
          </w:p>
        </w:tc>
        <w:tc>
          <w:tcPr>
            <w:tcW w:w="1276" w:type="dxa"/>
          </w:tcPr>
          <w:p w:rsidR="0005556F" w:rsidRPr="007F03C8" w:rsidRDefault="0005556F" w:rsidP="0005556F">
            <w:pPr>
              <w:jc w:val="center"/>
              <w:rPr>
                <w:rFonts w:cs="Times New Roman"/>
                <w:b/>
                <w:sz w:val="24"/>
                <w:szCs w:val="24"/>
              </w:rPr>
            </w:pPr>
            <w:r w:rsidRPr="007F03C8">
              <w:rPr>
                <w:rFonts w:cs="Times New Roman"/>
                <w:b/>
                <w:sz w:val="24"/>
                <w:szCs w:val="24"/>
              </w:rPr>
              <w:t>Si</w:t>
            </w:r>
          </w:p>
        </w:tc>
        <w:tc>
          <w:tcPr>
            <w:tcW w:w="1134" w:type="dxa"/>
          </w:tcPr>
          <w:p w:rsidR="0005556F" w:rsidRPr="007F03C8" w:rsidRDefault="0005556F" w:rsidP="0005556F">
            <w:pPr>
              <w:jc w:val="center"/>
              <w:rPr>
                <w:rFonts w:cs="Times New Roman"/>
                <w:b/>
                <w:sz w:val="24"/>
                <w:szCs w:val="24"/>
              </w:rPr>
            </w:pPr>
            <w:r w:rsidRPr="007F03C8">
              <w:rPr>
                <w:rFonts w:cs="Times New Roman"/>
                <w:b/>
                <w:sz w:val="24"/>
                <w:szCs w:val="24"/>
              </w:rPr>
              <w:t>Si</w:t>
            </w:r>
          </w:p>
        </w:tc>
      </w:tr>
      <w:tr w:rsidR="0005556F" w:rsidRPr="007F03C8" w:rsidTr="00CE15D3">
        <w:trPr>
          <w:trHeight w:val="270"/>
        </w:trPr>
        <w:tc>
          <w:tcPr>
            <w:tcW w:w="1668" w:type="dxa"/>
          </w:tcPr>
          <w:p w:rsidR="0005556F" w:rsidRPr="007F03C8" w:rsidRDefault="0005556F" w:rsidP="0005556F">
            <w:pPr>
              <w:jc w:val="center"/>
              <w:rPr>
                <w:rFonts w:cs="Times New Roman"/>
                <w:b/>
                <w:sz w:val="24"/>
                <w:szCs w:val="24"/>
              </w:rPr>
            </w:pPr>
            <w:r w:rsidRPr="007F03C8">
              <w:rPr>
                <w:rFonts w:cs="Times New Roman"/>
                <w:b/>
                <w:sz w:val="24"/>
                <w:szCs w:val="24"/>
              </w:rPr>
              <w:t>Nocivos</w:t>
            </w:r>
          </w:p>
        </w:tc>
        <w:tc>
          <w:tcPr>
            <w:tcW w:w="1275" w:type="dxa"/>
          </w:tcPr>
          <w:p w:rsidR="0005556F" w:rsidRPr="007F03C8" w:rsidRDefault="0005556F" w:rsidP="0005556F">
            <w:pPr>
              <w:jc w:val="center"/>
              <w:rPr>
                <w:rFonts w:cs="Times New Roman"/>
                <w:b/>
                <w:sz w:val="24"/>
                <w:szCs w:val="24"/>
              </w:rPr>
            </w:pPr>
            <w:r w:rsidRPr="007F03C8">
              <w:rPr>
                <w:rFonts w:cs="Times New Roman"/>
                <w:b/>
                <w:sz w:val="24"/>
                <w:szCs w:val="24"/>
              </w:rPr>
              <w:t>-</w:t>
            </w:r>
          </w:p>
        </w:tc>
        <w:tc>
          <w:tcPr>
            <w:tcW w:w="1701" w:type="dxa"/>
          </w:tcPr>
          <w:p w:rsidR="0005556F" w:rsidRPr="007F03C8" w:rsidRDefault="0005556F" w:rsidP="0005556F">
            <w:pPr>
              <w:jc w:val="center"/>
              <w:rPr>
                <w:rFonts w:cs="Times New Roman"/>
                <w:b/>
                <w:sz w:val="24"/>
                <w:szCs w:val="24"/>
              </w:rPr>
            </w:pPr>
            <w:r w:rsidRPr="007F03C8">
              <w:rPr>
                <w:rFonts w:cs="Times New Roman"/>
                <w:b/>
                <w:sz w:val="24"/>
                <w:szCs w:val="24"/>
              </w:rPr>
              <w:t>(2)</w:t>
            </w:r>
          </w:p>
        </w:tc>
        <w:tc>
          <w:tcPr>
            <w:tcW w:w="1418" w:type="dxa"/>
          </w:tcPr>
          <w:p w:rsidR="0005556F" w:rsidRPr="007F03C8" w:rsidRDefault="0005556F" w:rsidP="0005556F">
            <w:pPr>
              <w:jc w:val="center"/>
              <w:rPr>
                <w:rFonts w:cs="Times New Roman"/>
                <w:b/>
                <w:sz w:val="24"/>
                <w:szCs w:val="24"/>
              </w:rPr>
            </w:pPr>
            <w:r w:rsidRPr="007F03C8">
              <w:rPr>
                <w:rFonts w:cs="Times New Roman"/>
                <w:b/>
                <w:sz w:val="24"/>
                <w:szCs w:val="24"/>
              </w:rPr>
              <w:t>Si</w:t>
            </w:r>
          </w:p>
        </w:tc>
        <w:tc>
          <w:tcPr>
            <w:tcW w:w="1134" w:type="dxa"/>
          </w:tcPr>
          <w:p w:rsidR="0005556F" w:rsidRPr="007F03C8" w:rsidRDefault="0005556F" w:rsidP="0005556F">
            <w:pPr>
              <w:jc w:val="center"/>
              <w:rPr>
                <w:rFonts w:cs="Times New Roman"/>
                <w:b/>
                <w:sz w:val="24"/>
                <w:szCs w:val="24"/>
              </w:rPr>
            </w:pPr>
            <w:r w:rsidRPr="007F03C8">
              <w:rPr>
                <w:rFonts w:cs="Times New Roman"/>
                <w:b/>
                <w:sz w:val="24"/>
                <w:szCs w:val="24"/>
              </w:rPr>
              <w:t>Si</w:t>
            </w:r>
          </w:p>
        </w:tc>
        <w:tc>
          <w:tcPr>
            <w:tcW w:w="1276" w:type="dxa"/>
          </w:tcPr>
          <w:p w:rsidR="0005556F" w:rsidRPr="007F03C8" w:rsidRDefault="0005556F" w:rsidP="0005556F">
            <w:pPr>
              <w:jc w:val="center"/>
              <w:rPr>
                <w:rFonts w:cs="Times New Roman"/>
                <w:b/>
                <w:sz w:val="24"/>
                <w:szCs w:val="24"/>
              </w:rPr>
            </w:pPr>
            <w:r w:rsidRPr="007F03C8">
              <w:rPr>
                <w:rFonts w:cs="Times New Roman"/>
                <w:b/>
                <w:sz w:val="24"/>
                <w:szCs w:val="24"/>
              </w:rPr>
              <w:t>Si</w:t>
            </w:r>
          </w:p>
        </w:tc>
        <w:tc>
          <w:tcPr>
            <w:tcW w:w="1134" w:type="dxa"/>
          </w:tcPr>
          <w:p w:rsidR="0005556F" w:rsidRPr="007F03C8" w:rsidRDefault="0005556F" w:rsidP="0005556F">
            <w:pPr>
              <w:jc w:val="center"/>
              <w:rPr>
                <w:rFonts w:cs="Times New Roman"/>
                <w:b/>
                <w:sz w:val="24"/>
                <w:szCs w:val="24"/>
              </w:rPr>
            </w:pPr>
            <w:r w:rsidRPr="007F03C8">
              <w:rPr>
                <w:rFonts w:cs="Times New Roman"/>
                <w:b/>
                <w:sz w:val="24"/>
                <w:szCs w:val="24"/>
              </w:rPr>
              <w:t>Si</w:t>
            </w:r>
          </w:p>
        </w:tc>
      </w:tr>
    </w:tbl>
    <w:p w:rsidR="0005556F" w:rsidRDefault="0005556F" w:rsidP="0005556F">
      <w:pPr>
        <w:rPr>
          <w:rFonts w:cs="Times New Roman"/>
          <w:sz w:val="24"/>
          <w:szCs w:val="24"/>
        </w:rPr>
      </w:pPr>
    </w:p>
    <w:p w:rsidR="006F28B6" w:rsidRPr="007F03C8" w:rsidRDefault="006F28B6" w:rsidP="0005556F">
      <w:pPr>
        <w:rPr>
          <w:rFonts w:cs="Times New Roman"/>
          <w:sz w:val="24"/>
          <w:szCs w:val="24"/>
        </w:rPr>
      </w:pPr>
    </w:p>
    <w:p w:rsidR="0005556F" w:rsidRDefault="0005556F" w:rsidP="002B6C5F">
      <w:pPr>
        <w:jc w:val="both"/>
        <w:rPr>
          <w:rFonts w:cs="Times New Roman"/>
          <w:sz w:val="24"/>
          <w:szCs w:val="24"/>
        </w:rPr>
      </w:pPr>
      <w:r w:rsidRPr="007F03C8">
        <w:rPr>
          <w:rFonts w:cs="Times New Roman"/>
          <w:b/>
          <w:sz w:val="24"/>
          <w:szCs w:val="24"/>
        </w:rPr>
        <w:t xml:space="preserve">(1) </w:t>
      </w:r>
      <w:r w:rsidRPr="007F03C8">
        <w:rPr>
          <w:rFonts w:cs="Times New Roman"/>
          <w:sz w:val="24"/>
          <w:szCs w:val="24"/>
        </w:rPr>
        <w:t>Se podrán almacenar conjuntamente si los productos corrosivos no están envasados en recipientes frágiles</w:t>
      </w:r>
    </w:p>
    <w:p w:rsidR="0005556F" w:rsidRPr="007F03C8" w:rsidRDefault="0005556F" w:rsidP="002B6C5F">
      <w:pPr>
        <w:jc w:val="both"/>
        <w:rPr>
          <w:rFonts w:cs="Times New Roman"/>
          <w:sz w:val="24"/>
          <w:szCs w:val="24"/>
        </w:rPr>
      </w:pPr>
      <w:r w:rsidRPr="007F03C8">
        <w:rPr>
          <w:rFonts w:cs="Times New Roman"/>
          <w:b/>
          <w:sz w:val="24"/>
          <w:szCs w:val="24"/>
        </w:rPr>
        <w:t xml:space="preserve">(2) </w:t>
      </w:r>
      <w:r w:rsidRPr="007F03C8">
        <w:rPr>
          <w:rFonts w:cs="Times New Roman"/>
          <w:sz w:val="24"/>
          <w:szCs w:val="24"/>
        </w:rPr>
        <w:t>Podrán almacenarse juntos si se adoptan ciertas medidas de prevención</w:t>
      </w:r>
    </w:p>
    <w:p w:rsidR="00D32633" w:rsidRPr="007F03C8" w:rsidRDefault="00D32633" w:rsidP="00D32633">
      <w:pPr>
        <w:rPr>
          <w:b/>
          <w:sz w:val="24"/>
          <w:szCs w:val="24"/>
        </w:rPr>
      </w:pPr>
    </w:p>
    <w:p w:rsidR="00D32633" w:rsidRPr="007F03C8" w:rsidRDefault="00D32633" w:rsidP="00D32633">
      <w:pPr>
        <w:rPr>
          <w:b/>
          <w:sz w:val="24"/>
          <w:szCs w:val="24"/>
        </w:rPr>
      </w:pPr>
    </w:p>
    <w:p w:rsidR="00D32633" w:rsidRPr="007F03C8" w:rsidRDefault="00D32633" w:rsidP="00D32633">
      <w:pPr>
        <w:rPr>
          <w:b/>
          <w:sz w:val="24"/>
          <w:szCs w:val="24"/>
        </w:rPr>
      </w:pPr>
    </w:p>
    <w:p w:rsidR="00D32633" w:rsidRPr="007F03C8" w:rsidRDefault="00D32633" w:rsidP="00D32633">
      <w:pPr>
        <w:rPr>
          <w:b/>
          <w:sz w:val="24"/>
          <w:szCs w:val="24"/>
        </w:rPr>
      </w:pPr>
    </w:p>
    <w:p w:rsidR="00D32633" w:rsidRDefault="00D32633" w:rsidP="00D32633">
      <w:pPr>
        <w:rPr>
          <w:rFonts w:ascii="Arial Black" w:hAnsi="Arial Black"/>
          <w:b/>
          <w:sz w:val="24"/>
          <w:szCs w:val="24"/>
        </w:rPr>
      </w:pPr>
    </w:p>
    <w:p w:rsidR="006F28B6" w:rsidRDefault="006F28B6" w:rsidP="007F6852">
      <w:pPr>
        <w:rPr>
          <w:rFonts w:ascii="Arial Black" w:hAnsi="Arial Black"/>
          <w:b/>
          <w:sz w:val="24"/>
          <w:szCs w:val="24"/>
        </w:rPr>
      </w:pPr>
    </w:p>
    <w:p w:rsidR="006F28B6" w:rsidRDefault="006F28B6" w:rsidP="007F6852">
      <w:pPr>
        <w:rPr>
          <w:rFonts w:ascii="Arial Black" w:hAnsi="Arial Black"/>
          <w:b/>
          <w:sz w:val="24"/>
          <w:szCs w:val="24"/>
        </w:rPr>
      </w:pPr>
    </w:p>
    <w:p w:rsidR="00CE15D3" w:rsidRDefault="00CE15D3" w:rsidP="007F6852">
      <w:pPr>
        <w:rPr>
          <w:rFonts w:ascii="Arial Black" w:hAnsi="Arial Black"/>
          <w:b/>
          <w:sz w:val="24"/>
          <w:szCs w:val="24"/>
        </w:rPr>
      </w:pPr>
    </w:p>
    <w:p w:rsidR="009B3BB6" w:rsidRDefault="009B3BB6" w:rsidP="007F6852">
      <w:pPr>
        <w:rPr>
          <w:rFonts w:ascii="Arial Black" w:hAnsi="Arial Black"/>
          <w:b/>
          <w:sz w:val="24"/>
          <w:szCs w:val="24"/>
        </w:rPr>
      </w:pPr>
    </w:p>
    <w:p w:rsidR="009B3BB6" w:rsidRDefault="009B3BB6" w:rsidP="007F6852">
      <w:pPr>
        <w:rPr>
          <w:rFonts w:ascii="Arial Black" w:hAnsi="Arial Black"/>
          <w:b/>
          <w:sz w:val="24"/>
          <w:szCs w:val="24"/>
        </w:rPr>
      </w:pPr>
    </w:p>
    <w:p w:rsidR="009B3BB6" w:rsidRDefault="009B3BB6" w:rsidP="007F6852">
      <w:pPr>
        <w:rPr>
          <w:rFonts w:ascii="Arial Black" w:hAnsi="Arial Black"/>
          <w:b/>
          <w:sz w:val="24"/>
          <w:szCs w:val="24"/>
        </w:rPr>
      </w:pPr>
    </w:p>
    <w:p w:rsidR="009B3BB6" w:rsidRDefault="009B3BB6" w:rsidP="007F6852">
      <w:pPr>
        <w:rPr>
          <w:rFonts w:ascii="Arial Black" w:hAnsi="Arial Black"/>
          <w:b/>
          <w:sz w:val="24"/>
          <w:szCs w:val="24"/>
        </w:rPr>
      </w:pPr>
    </w:p>
    <w:p w:rsidR="009B3BB6" w:rsidRPr="009B3BB6" w:rsidRDefault="002762D6" w:rsidP="00BB3FCB">
      <w:pPr>
        <w:tabs>
          <w:tab w:val="left" w:pos="5670"/>
          <w:tab w:val="left" w:pos="6946"/>
          <w:tab w:val="left" w:pos="7230"/>
        </w:tabs>
        <w:rPr>
          <w:rFonts w:ascii="Arial Black" w:hAnsi="Arial Black"/>
          <w:b/>
          <w:sz w:val="28"/>
          <w:szCs w:val="28"/>
        </w:rPr>
      </w:pPr>
      <w:r>
        <w:rPr>
          <w:rFonts w:ascii="Arial Black" w:hAnsi="Arial Black"/>
          <w:b/>
          <w:noProof/>
          <w:sz w:val="28"/>
          <w:szCs w:val="28"/>
          <w:lang w:val="es-UY" w:eastAsia="es-UY"/>
        </w:rPr>
        <mc:AlternateContent>
          <mc:Choice Requires="wps">
            <w:drawing>
              <wp:anchor distT="0" distB="0" distL="114300" distR="114300" simplePos="0" relativeHeight="251701248" behindDoc="0" locked="0" layoutInCell="1" allowOverlap="1">
                <wp:simplePos x="0" y="0"/>
                <wp:positionH relativeFrom="column">
                  <wp:posOffset>3297555</wp:posOffset>
                </wp:positionH>
                <wp:positionV relativeFrom="paragraph">
                  <wp:posOffset>-126365</wp:posOffset>
                </wp:positionV>
                <wp:extent cx="1116330" cy="356235"/>
                <wp:effectExtent l="5715" t="5715" r="11430" b="9525"/>
                <wp:wrapNone/>
                <wp:docPr id="42"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6330" cy="356235"/>
                        </a:xfrm>
                        <a:prstGeom prst="rect">
                          <a:avLst/>
                        </a:prstGeom>
                        <a:solidFill>
                          <a:srgbClr val="FFFFFF"/>
                        </a:solidFill>
                        <a:ln w="0">
                          <a:solidFill>
                            <a:schemeClr val="bg1">
                              <a:lumMod val="100000"/>
                              <a:lumOff val="0"/>
                            </a:schemeClr>
                          </a:solidFill>
                          <a:miter lim="800000"/>
                          <a:headEnd/>
                          <a:tailEnd/>
                        </a:ln>
                      </wps:spPr>
                      <wps:txbx>
                        <w:txbxContent>
                          <w:p w:rsidR="009F17BA" w:rsidRPr="00BC4A9B" w:rsidRDefault="009F17BA" w:rsidP="00BB3FCB">
                            <w:pPr>
                              <w:rPr>
                                <w:rFonts w:ascii="Arial" w:hAnsi="Arial" w:cs="Arial"/>
                                <w:b/>
                                <w:i/>
                                <w:sz w:val="24"/>
                                <w:szCs w:val="24"/>
                              </w:rPr>
                            </w:pPr>
                            <w:r w:rsidRPr="00BC4A9B">
                              <w:rPr>
                                <w:rFonts w:ascii="Arial" w:hAnsi="Arial" w:cs="Arial"/>
                                <w:b/>
                                <w:i/>
                                <w:sz w:val="24"/>
                                <w:szCs w:val="24"/>
                              </w:rPr>
                              <w:t>PELIGRO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7" o:spid="_x0000_s1027" type="#_x0000_t202" style="position:absolute;margin-left:259.65pt;margin-top:-9.95pt;width:87.9pt;height:28.0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" strokecolor="white [3212]" strokeweight="0">
                <v:textbox>
                  <w:txbxContent>
                    <w:p w:rsidR="009F17BA" w:rsidRPr="00BC4A9B" w:rsidRDefault="009F17BA" w:rsidP="00BB3FCB">
                      <w:pPr>
                        <w:rPr>
                          <w:rFonts w:ascii="Arial" w:hAnsi="Arial" w:cs="Arial"/>
                          <w:b/>
                          <w:i/>
                          <w:sz w:val="24"/>
                          <w:szCs w:val="24"/>
                        </w:rPr>
                      </w:pPr>
                      <w:r w:rsidRPr="00BC4A9B">
                        <w:rPr>
                          <w:rFonts w:ascii="Arial" w:hAnsi="Arial" w:cs="Arial"/>
                          <w:b/>
                          <w:i/>
                          <w:sz w:val="24"/>
                          <w:szCs w:val="24"/>
                        </w:rPr>
                        <w:t>PELIGRO</w:t>
                      </w:r>
                    </w:p>
                  </w:txbxContent>
                </v:textbox>
              </v:shape>
            </w:pict>
          </mc:Fallback>
        </mc:AlternateContent>
      </w:r>
      <w:r w:rsidR="009B3BB6">
        <w:rPr>
          <w:rFonts w:ascii="Arial Black" w:hAnsi="Arial Black"/>
          <w:b/>
          <w:sz w:val="28"/>
          <w:szCs w:val="28"/>
        </w:rPr>
        <w:t xml:space="preserve">HIPOCLORITO DE SODIO               </w:t>
      </w:r>
      <w:r w:rsidR="00A83E30">
        <w:rPr>
          <w:rFonts w:ascii="Arial" w:hAnsi="Arial" w:cs="Arial"/>
          <w:b/>
          <w:i/>
          <w:sz w:val="24"/>
          <w:szCs w:val="24"/>
        </w:rPr>
        <w:t xml:space="preserve">      </w:t>
      </w:r>
      <w:r w:rsidR="00BB3FCB">
        <w:rPr>
          <w:rFonts w:ascii="Arial" w:hAnsi="Arial" w:cs="Arial"/>
          <w:b/>
          <w:i/>
          <w:sz w:val="24"/>
          <w:szCs w:val="24"/>
        </w:rPr>
        <w:t xml:space="preserve">               </w:t>
      </w:r>
      <w:r w:rsidR="00A83E30">
        <w:rPr>
          <w:rFonts w:ascii="Arial" w:hAnsi="Arial" w:cs="Arial"/>
          <w:b/>
          <w:i/>
          <w:sz w:val="24"/>
          <w:szCs w:val="24"/>
        </w:rPr>
        <w:t xml:space="preserve">    </w:t>
      </w:r>
      <w:r w:rsidR="00A83E30" w:rsidRPr="009B3BB6">
        <w:rPr>
          <w:rFonts w:ascii="Arial Black" w:hAnsi="Arial Black"/>
          <w:b/>
          <w:noProof/>
          <w:sz w:val="28"/>
          <w:szCs w:val="28"/>
          <w:lang w:val="es-UY" w:eastAsia="es-UY"/>
        </w:rPr>
        <w:drawing>
          <wp:inline distT="0" distB="0" distL="0" distR="0">
            <wp:extent cx="797296" cy="755334"/>
            <wp:effectExtent l="19050" t="0" r="2804" b="0"/>
            <wp:docPr id="1"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cstate="print"/>
                    <a:srcRect/>
                    <a:stretch>
                      <a:fillRect/>
                    </a:stretch>
                  </pic:blipFill>
                  <pic:spPr bwMode="auto">
                    <a:xfrm>
                      <a:off x="0" y="0"/>
                      <a:ext cx="797296" cy="755334"/>
                    </a:xfrm>
                    <a:prstGeom prst="rect">
                      <a:avLst/>
                    </a:prstGeom>
                    <a:noFill/>
                    <a:ln w="9525">
                      <a:noFill/>
                      <a:miter lim="800000"/>
                      <a:headEnd/>
                      <a:tailEnd/>
                    </a:ln>
                  </pic:spPr>
                </pic:pic>
              </a:graphicData>
            </a:graphic>
          </wp:inline>
        </w:drawing>
      </w:r>
    </w:p>
    <w:p w:rsidR="009B3BB6" w:rsidRDefault="00BB3FCB" w:rsidP="00BB3FCB">
      <w:pPr>
        <w:pStyle w:val="Sinespaciado"/>
        <w:rPr>
          <w:b/>
          <w:i/>
          <w:sz w:val="28"/>
          <w:szCs w:val="28"/>
          <w:u w:val="single"/>
        </w:rPr>
      </w:pPr>
      <w:r w:rsidRPr="007F03C8">
        <w:rPr>
          <w:b/>
          <w:i/>
          <w:sz w:val="28"/>
          <w:szCs w:val="28"/>
          <w:u w:val="single"/>
        </w:rPr>
        <w:lastRenderedPageBreak/>
        <w:t>CARACTERISTICAS</w:t>
      </w:r>
    </w:p>
    <w:p w:rsidR="00BB3FCB" w:rsidRDefault="00BB3FCB" w:rsidP="00BB3FCB">
      <w:pPr>
        <w:pStyle w:val="Sinespaciado"/>
        <w:rPr>
          <w:rFonts w:ascii="Arial" w:hAnsi="Arial" w:cs="Arial"/>
          <w:sz w:val="24"/>
          <w:szCs w:val="24"/>
        </w:rPr>
      </w:pPr>
      <w:r>
        <w:rPr>
          <w:rFonts w:ascii="Arial" w:hAnsi="Arial" w:cs="Arial"/>
          <w:sz w:val="24"/>
          <w:szCs w:val="24"/>
        </w:rPr>
        <w:t>Desinfectante, industria alimenticia, blanqueador industrial y doméstico, tratamiento de efluentes, otros.</w:t>
      </w:r>
    </w:p>
    <w:p w:rsidR="00BB3FCB" w:rsidRDefault="00BB3FCB" w:rsidP="00BB3FCB">
      <w:pPr>
        <w:pStyle w:val="Sinespaciado"/>
        <w:rPr>
          <w:rFonts w:ascii="Arial" w:hAnsi="Arial" w:cs="Arial"/>
          <w:sz w:val="24"/>
          <w:szCs w:val="24"/>
        </w:rPr>
      </w:pPr>
    </w:p>
    <w:p w:rsidR="00BB3FCB" w:rsidRPr="00B71DE9" w:rsidRDefault="00BB3FCB" w:rsidP="00BB3FCB">
      <w:pPr>
        <w:pStyle w:val="Sinespaciado"/>
        <w:jc w:val="both"/>
        <w:rPr>
          <w:rFonts w:cs="Times New Roman"/>
          <w:b/>
          <w:i/>
          <w:sz w:val="28"/>
          <w:szCs w:val="28"/>
          <w:u w:val="single"/>
        </w:rPr>
      </w:pPr>
      <w:r w:rsidRPr="00B71DE9">
        <w:rPr>
          <w:rFonts w:cs="Times New Roman"/>
          <w:b/>
          <w:i/>
          <w:sz w:val="28"/>
          <w:szCs w:val="28"/>
          <w:u w:val="single"/>
        </w:rPr>
        <w:t>RIESGOS PARA LA SALUD</w:t>
      </w:r>
    </w:p>
    <w:p w:rsidR="00BB3FCB" w:rsidRDefault="00BB3FCB" w:rsidP="00BB3FCB">
      <w:pPr>
        <w:pStyle w:val="Sinespaciado"/>
        <w:rPr>
          <w:rFonts w:ascii="Arial" w:hAnsi="Arial" w:cs="Arial"/>
          <w:sz w:val="24"/>
          <w:szCs w:val="24"/>
        </w:rPr>
      </w:pPr>
      <w:r>
        <w:rPr>
          <w:rFonts w:ascii="Arial" w:hAnsi="Arial" w:cs="Arial"/>
          <w:sz w:val="24"/>
          <w:szCs w:val="24"/>
        </w:rPr>
        <w:t>Provoca lesiones oculares graves, provoca graves quemaduras en la piel. Puede ser nocivo en caso de ingestión y penetración en las vías respiratorias</w:t>
      </w:r>
      <w:r w:rsidR="004F4C7E">
        <w:rPr>
          <w:rFonts w:ascii="Arial" w:hAnsi="Arial" w:cs="Arial"/>
          <w:sz w:val="24"/>
          <w:szCs w:val="24"/>
        </w:rPr>
        <w:t>.</w:t>
      </w:r>
    </w:p>
    <w:p w:rsidR="004F4C7E" w:rsidRDefault="004F4C7E" w:rsidP="00BB3FCB">
      <w:pPr>
        <w:pStyle w:val="Sinespaciado"/>
        <w:rPr>
          <w:rFonts w:ascii="Arial" w:hAnsi="Arial" w:cs="Arial"/>
          <w:sz w:val="24"/>
          <w:szCs w:val="24"/>
        </w:rPr>
      </w:pPr>
      <w:r>
        <w:rPr>
          <w:rFonts w:ascii="Arial" w:hAnsi="Arial" w:cs="Arial"/>
          <w:sz w:val="24"/>
          <w:szCs w:val="24"/>
        </w:rPr>
        <w:t>Causa desde irritación leve hasta quemaduras corrosivas  y pérdida de visión, dependiendo de la concentración y el tiempo de exposición. Provoca irritación a la córnea, ulceración, nubosidades. En los casos más severos puede producir ceguera permanente.</w:t>
      </w:r>
    </w:p>
    <w:p w:rsidR="004F4C7E" w:rsidRDefault="004F4C7E" w:rsidP="00BB3FCB">
      <w:pPr>
        <w:pStyle w:val="Sinespaciado"/>
        <w:rPr>
          <w:rFonts w:ascii="Arial" w:hAnsi="Arial" w:cs="Arial"/>
          <w:sz w:val="24"/>
          <w:szCs w:val="24"/>
        </w:rPr>
      </w:pPr>
    </w:p>
    <w:p w:rsidR="004F4C7E" w:rsidRDefault="004F4C7E" w:rsidP="004F4C7E">
      <w:pPr>
        <w:pStyle w:val="Sinespaciado"/>
        <w:jc w:val="both"/>
        <w:rPr>
          <w:rFonts w:cs="Times New Roman"/>
          <w:b/>
          <w:i/>
          <w:sz w:val="28"/>
          <w:szCs w:val="28"/>
          <w:u w:val="single"/>
        </w:rPr>
      </w:pPr>
      <w:r>
        <w:rPr>
          <w:rFonts w:cs="Times New Roman"/>
          <w:b/>
          <w:i/>
          <w:sz w:val="28"/>
          <w:szCs w:val="28"/>
          <w:u w:val="single"/>
        </w:rPr>
        <w:t>MEDIOS DE PROTECCIÓN</w:t>
      </w:r>
    </w:p>
    <w:p w:rsidR="004F4C7E" w:rsidRDefault="004F4C7E" w:rsidP="004F4C7E">
      <w:pPr>
        <w:pStyle w:val="Sinespaciado"/>
        <w:jc w:val="both"/>
        <w:rPr>
          <w:rFonts w:ascii="Arial" w:hAnsi="Arial" w:cs="Arial"/>
          <w:sz w:val="24"/>
          <w:szCs w:val="24"/>
        </w:rPr>
      </w:pPr>
      <w:r>
        <w:rPr>
          <w:rFonts w:ascii="Arial" w:hAnsi="Arial" w:cs="Arial"/>
          <w:sz w:val="24"/>
          <w:szCs w:val="24"/>
        </w:rPr>
        <w:t>Anteojos de Seguridad con protección lateral, de material resistente al producto.</w:t>
      </w:r>
    </w:p>
    <w:p w:rsidR="004F4C7E" w:rsidRDefault="004F4C7E" w:rsidP="004F4C7E">
      <w:pPr>
        <w:pStyle w:val="Sinespaciado"/>
        <w:jc w:val="both"/>
        <w:rPr>
          <w:rFonts w:ascii="Arial" w:hAnsi="Arial" w:cs="Arial"/>
          <w:sz w:val="24"/>
          <w:szCs w:val="24"/>
        </w:rPr>
      </w:pPr>
      <w:r>
        <w:rPr>
          <w:rFonts w:ascii="Arial" w:hAnsi="Arial" w:cs="Arial"/>
          <w:sz w:val="24"/>
          <w:szCs w:val="24"/>
        </w:rPr>
        <w:t>Guantes, overoles, delantales, botas y en caso especial pantalla facial, de material resistente al producto. Pueden indicarse como materiales: hule butílico, hule natural</w:t>
      </w:r>
      <w:r w:rsidR="00DD63A6">
        <w:rPr>
          <w:rFonts w:ascii="Arial" w:hAnsi="Arial" w:cs="Arial"/>
          <w:sz w:val="24"/>
          <w:szCs w:val="24"/>
        </w:rPr>
        <w:t>, neopreno, caucho de nitrilo, polietileno, cloruro de polivinilo, Teflón, Viton, Saranex.</w:t>
      </w:r>
    </w:p>
    <w:p w:rsidR="00DD63A6" w:rsidRDefault="00DD63A6" w:rsidP="004F4C7E">
      <w:pPr>
        <w:pStyle w:val="Sinespaciado"/>
        <w:jc w:val="both"/>
        <w:rPr>
          <w:rFonts w:ascii="Arial" w:hAnsi="Arial" w:cs="Arial"/>
          <w:sz w:val="24"/>
          <w:szCs w:val="24"/>
        </w:rPr>
      </w:pPr>
    </w:p>
    <w:p w:rsidR="00DD63A6" w:rsidRDefault="00DD63A6" w:rsidP="00DD63A6">
      <w:pPr>
        <w:pStyle w:val="Sinespaciado"/>
        <w:jc w:val="both"/>
        <w:rPr>
          <w:rFonts w:cs="Times New Roman"/>
          <w:b/>
          <w:i/>
          <w:sz w:val="28"/>
          <w:szCs w:val="28"/>
          <w:u w:val="single"/>
        </w:rPr>
      </w:pPr>
      <w:r>
        <w:rPr>
          <w:rFonts w:cs="Times New Roman"/>
          <w:b/>
          <w:i/>
          <w:sz w:val="28"/>
          <w:szCs w:val="28"/>
          <w:u w:val="single"/>
        </w:rPr>
        <w:t>PRIMEROS AUXILIOS</w:t>
      </w:r>
    </w:p>
    <w:p w:rsidR="00DD63A6" w:rsidRDefault="00DD63A6" w:rsidP="004F4C7E">
      <w:pPr>
        <w:pStyle w:val="Sinespaciado"/>
        <w:jc w:val="both"/>
        <w:rPr>
          <w:rFonts w:ascii="Arial" w:hAnsi="Arial" w:cs="Arial"/>
          <w:sz w:val="24"/>
          <w:szCs w:val="24"/>
        </w:rPr>
      </w:pPr>
      <w:r w:rsidRPr="00BE6CEE">
        <w:rPr>
          <w:b/>
          <w:sz w:val="24"/>
          <w:szCs w:val="24"/>
          <w:u w:val="single"/>
        </w:rPr>
        <w:t>OJOS:</w:t>
      </w:r>
      <w:r>
        <w:rPr>
          <w:b/>
          <w:sz w:val="24"/>
          <w:szCs w:val="24"/>
          <w:u w:val="single"/>
        </w:rPr>
        <w:t xml:space="preserve"> </w:t>
      </w:r>
      <w:r>
        <w:rPr>
          <w:rFonts w:ascii="Arial" w:hAnsi="Arial" w:cs="Arial"/>
          <w:sz w:val="24"/>
          <w:szCs w:val="24"/>
        </w:rPr>
        <w:t>En caso de contacto con los ojos lavar inmediatamente con abundante agua levantando y separando los párpados para remover el producto, durante al menos 15 minutos. Retirar si es el caso los lentes de contacto. No utilizar neutralizantes.</w:t>
      </w:r>
    </w:p>
    <w:p w:rsidR="00DD63A6" w:rsidRDefault="00DD63A6" w:rsidP="004F4C7E">
      <w:pPr>
        <w:pStyle w:val="Sinespaciado"/>
        <w:jc w:val="both"/>
        <w:rPr>
          <w:rFonts w:ascii="Arial" w:hAnsi="Arial" w:cs="Arial"/>
          <w:sz w:val="24"/>
          <w:szCs w:val="24"/>
        </w:rPr>
      </w:pPr>
      <w:r w:rsidRPr="00BE6CEE">
        <w:rPr>
          <w:b/>
          <w:sz w:val="24"/>
          <w:szCs w:val="24"/>
          <w:u w:val="single"/>
        </w:rPr>
        <w:t>PIEL:</w:t>
      </w:r>
      <w:r>
        <w:rPr>
          <w:b/>
          <w:sz w:val="24"/>
          <w:szCs w:val="24"/>
          <w:u w:val="single"/>
        </w:rPr>
        <w:t xml:space="preserve"> </w:t>
      </w:r>
      <w:r>
        <w:rPr>
          <w:rFonts w:ascii="Arial" w:hAnsi="Arial" w:cs="Arial"/>
          <w:sz w:val="24"/>
          <w:szCs w:val="24"/>
        </w:rPr>
        <w:t>Lavar con abundante agua mientras se retira toda la ropa. Continuar enjuagando. No utilizar neutralizantes químicos. Si la irritación persiste lavar nuevamente y consultar al médico. Si el contacto ha sido prolongado enjuagar con abundante agua</w:t>
      </w:r>
      <w:r w:rsidR="00CB171C">
        <w:rPr>
          <w:rFonts w:ascii="Arial" w:hAnsi="Arial" w:cs="Arial"/>
          <w:sz w:val="24"/>
          <w:szCs w:val="24"/>
        </w:rPr>
        <w:t>.</w:t>
      </w:r>
    </w:p>
    <w:p w:rsidR="00CB171C" w:rsidRPr="00DD63A6" w:rsidRDefault="00CB171C" w:rsidP="004F4C7E">
      <w:pPr>
        <w:pStyle w:val="Sinespaciado"/>
        <w:jc w:val="both"/>
        <w:rPr>
          <w:rFonts w:ascii="Arial" w:hAnsi="Arial" w:cs="Arial"/>
          <w:sz w:val="24"/>
          <w:szCs w:val="24"/>
        </w:rPr>
      </w:pPr>
      <w:r w:rsidRPr="00BE6CEE">
        <w:rPr>
          <w:b/>
          <w:sz w:val="24"/>
          <w:szCs w:val="24"/>
          <w:u w:val="single"/>
        </w:rPr>
        <w:t>INHALACIÓN:</w:t>
      </w:r>
      <w:r w:rsidR="00981DA9">
        <w:rPr>
          <w:b/>
          <w:sz w:val="24"/>
          <w:szCs w:val="24"/>
          <w:u w:val="single"/>
        </w:rPr>
        <w:t xml:space="preserve"> </w:t>
      </w:r>
      <w:r w:rsidR="004B6476">
        <w:rPr>
          <w:rFonts w:ascii="Arial" w:hAnsi="Arial" w:cs="Arial"/>
          <w:sz w:val="24"/>
          <w:szCs w:val="24"/>
        </w:rPr>
        <w:t xml:space="preserve">Trasladar al aire fresco. Mantener a la víctima abrigada y en reposo. Si se dificulta la respiración puede ser benéfico el oxígeno proporcionado por el personal capacitado. Proporcionar respiración artificial sólo si ha cesado la respiración. Proporcionar resucitación cardiopulmonar sólo si no hay pulso ni respiración, y por personal capacitado. Los síntomas de edema pulmonar pueden aparecer hasta 48 horas después de la exposición.  </w:t>
      </w:r>
      <w:r w:rsidR="00A278A0">
        <w:rPr>
          <w:b/>
          <w:sz w:val="24"/>
          <w:szCs w:val="24"/>
          <w:u w:val="single"/>
        </w:rPr>
        <w:t xml:space="preserve">  </w:t>
      </w:r>
      <w:r w:rsidR="00AA5150">
        <w:rPr>
          <w:b/>
          <w:sz w:val="24"/>
          <w:szCs w:val="24"/>
          <w:u w:val="single"/>
        </w:rPr>
        <w:t xml:space="preserve"> </w:t>
      </w:r>
    </w:p>
    <w:p w:rsidR="004F4C7E" w:rsidRDefault="004B6476" w:rsidP="00BB3FCB">
      <w:pPr>
        <w:pStyle w:val="Sinespaciado"/>
        <w:rPr>
          <w:rFonts w:ascii="Arial" w:hAnsi="Arial" w:cs="Arial"/>
          <w:sz w:val="24"/>
          <w:szCs w:val="24"/>
        </w:rPr>
      </w:pPr>
      <w:r w:rsidRPr="00BE6CEE">
        <w:rPr>
          <w:b/>
          <w:sz w:val="24"/>
          <w:szCs w:val="24"/>
          <w:u w:val="single"/>
        </w:rPr>
        <w:t>INGESTIÓN:</w:t>
      </w:r>
      <w:r>
        <w:rPr>
          <w:b/>
          <w:sz w:val="24"/>
          <w:szCs w:val="24"/>
          <w:u w:val="single"/>
        </w:rPr>
        <w:t xml:space="preserve"> </w:t>
      </w:r>
      <w:r>
        <w:rPr>
          <w:rFonts w:ascii="Arial" w:hAnsi="Arial" w:cs="Arial"/>
          <w:sz w:val="24"/>
          <w:szCs w:val="24"/>
        </w:rPr>
        <w:t>Sólo si está consciente suministrar abundante agua</w:t>
      </w:r>
      <w:r w:rsidR="00627002">
        <w:rPr>
          <w:rFonts w:ascii="Arial" w:hAnsi="Arial" w:cs="Arial"/>
          <w:sz w:val="24"/>
          <w:szCs w:val="24"/>
        </w:rPr>
        <w:t>. No provocar el vómito. Si  ocurre el vómito espontáneamente incline a la víctima hacia adelante para evitar la aspiración. No suministre nada por boca a una persona inconsciente. Puede existir riesgo de daños en órganos del sistema digestivo y respiratorio.</w:t>
      </w:r>
      <w:r>
        <w:rPr>
          <w:rFonts w:ascii="Arial" w:hAnsi="Arial" w:cs="Arial"/>
          <w:sz w:val="24"/>
          <w:szCs w:val="24"/>
        </w:rPr>
        <w:t xml:space="preserve"> </w:t>
      </w:r>
    </w:p>
    <w:p w:rsidR="00627002" w:rsidRDefault="00627002" w:rsidP="00BB3FCB">
      <w:pPr>
        <w:pStyle w:val="Sinespaciado"/>
        <w:rPr>
          <w:rFonts w:ascii="Arial" w:hAnsi="Arial" w:cs="Arial"/>
          <w:sz w:val="24"/>
          <w:szCs w:val="24"/>
        </w:rPr>
      </w:pPr>
    </w:p>
    <w:p w:rsidR="00627002" w:rsidRDefault="00627002" w:rsidP="00627002">
      <w:pPr>
        <w:pStyle w:val="Sinespaciado"/>
        <w:jc w:val="both"/>
        <w:rPr>
          <w:rFonts w:cs="Times New Roman"/>
          <w:b/>
          <w:i/>
          <w:sz w:val="28"/>
          <w:szCs w:val="28"/>
          <w:u w:val="single"/>
        </w:rPr>
      </w:pPr>
      <w:r>
        <w:rPr>
          <w:rFonts w:cs="Times New Roman"/>
          <w:b/>
          <w:i/>
          <w:sz w:val="28"/>
          <w:szCs w:val="28"/>
          <w:u w:val="single"/>
        </w:rPr>
        <w:t>RIESGO DE INCENDIO Y EXPLOSIÓN</w:t>
      </w:r>
    </w:p>
    <w:p w:rsidR="00627002" w:rsidRPr="004B6476" w:rsidRDefault="00627002" w:rsidP="00BB3FCB">
      <w:pPr>
        <w:pStyle w:val="Sinespaciado"/>
        <w:rPr>
          <w:rFonts w:ascii="Arial" w:hAnsi="Arial" w:cs="Arial"/>
          <w:sz w:val="24"/>
          <w:szCs w:val="24"/>
        </w:rPr>
      </w:pPr>
      <w:r>
        <w:rPr>
          <w:rFonts w:ascii="Arial" w:hAnsi="Arial" w:cs="Arial"/>
          <w:sz w:val="24"/>
          <w:szCs w:val="24"/>
        </w:rPr>
        <w:t xml:space="preserve">El producto no es inflamable pero expuesto al calor se </w:t>
      </w:r>
      <w:r w:rsidRPr="00627002">
        <w:rPr>
          <w:rFonts w:ascii="Arial" w:hAnsi="Arial" w:cs="Arial"/>
          <w:sz w:val="24"/>
          <w:szCs w:val="24"/>
        </w:rPr>
        <w:t>descompone</w:t>
      </w:r>
      <w:r>
        <w:rPr>
          <w:rFonts w:ascii="Arial" w:hAnsi="Arial" w:cs="Arial"/>
          <w:sz w:val="24"/>
          <w:szCs w:val="24"/>
        </w:rPr>
        <w:t xml:space="preserve"> generando una acumulación de presión que puede causar explosión. Cuando se calienta genera gas cloro tóxico y corrosivo, cloratos y oxígeno. Puede generar incendios cuando reacciona con materiales orgánicos o reductores</w:t>
      </w:r>
      <w:r w:rsidR="00250647">
        <w:rPr>
          <w:rFonts w:ascii="Arial" w:hAnsi="Arial" w:cs="Arial"/>
          <w:sz w:val="24"/>
          <w:szCs w:val="24"/>
        </w:rPr>
        <w:t>.</w:t>
      </w:r>
    </w:p>
    <w:p w:rsidR="00250647" w:rsidRDefault="00250647" w:rsidP="00250647">
      <w:pPr>
        <w:pStyle w:val="Sinespaciado"/>
        <w:jc w:val="both"/>
        <w:rPr>
          <w:rFonts w:cs="Times New Roman"/>
          <w:b/>
          <w:i/>
          <w:sz w:val="28"/>
          <w:szCs w:val="28"/>
          <w:u w:val="single"/>
        </w:rPr>
      </w:pPr>
      <w:r>
        <w:rPr>
          <w:rFonts w:cs="Times New Roman"/>
          <w:b/>
          <w:i/>
          <w:sz w:val="28"/>
          <w:szCs w:val="28"/>
          <w:u w:val="single"/>
        </w:rPr>
        <w:t>TRANSPORTE Y ALMACENAMIENTO</w:t>
      </w:r>
    </w:p>
    <w:p w:rsidR="00250647" w:rsidRDefault="00250647" w:rsidP="00250647">
      <w:pPr>
        <w:pStyle w:val="Sinespaciado"/>
        <w:rPr>
          <w:rFonts w:ascii="Arial" w:hAnsi="Arial" w:cs="Arial"/>
          <w:sz w:val="24"/>
          <w:szCs w:val="24"/>
        </w:rPr>
      </w:pPr>
      <w:r w:rsidRPr="00250647">
        <w:rPr>
          <w:rFonts w:ascii="Arial" w:hAnsi="Arial" w:cs="Arial"/>
          <w:sz w:val="24"/>
          <w:szCs w:val="24"/>
        </w:rPr>
        <w:t>Conservar en recipientes cerrados de materiales compatibles con el producto, y en ambientes ventilados, frescos y alejados de luz solar directa.</w:t>
      </w:r>
    </w:p>
    <w:p w:rsidR="00D76EC6" w:rsidRDefault="00D76EC6" w:rsidP="00250647">
      <w:pPr>
        <w:pStyle w:val="Sinespaciado"/>
        <w:rPr>
          <w:rFonts w:ascii="Arial" w:hAnsi="Arial" w:cs="Arial"/>
          <w:sz w:val="24"/>
          <w:szCs w:val="24"/>
        </w:rPr>
      </w:pPr>
      <w:r>
        <w:rPr>
          <w:rFonts w:ascii="Arial" w:hAnsi="Arial" w:cs="Arial"/>
          <w:sz w:val="24"/>
          <w:szCs w:val="24"/>
        </w:rPr>
        <w:t xml:space="preserve">No utilizar materiales incompatibles en </w:t>
      </w:r>
      <w:r w:rsidR="00A10349">
        <w:rPr>
          <w:rFonts w:ascii="Arial" w:hAnsi="Arial" w:cs="Arial"/>
          <w:sz w:val="24"/>
          <w:szCs w:val="24"/>
        </w:rPr>
        <w:t>recipientes,</w:t>
      </w:r>
      <w:r>
        <w:rPr>
          <w:rFonts w:ascii="Arial" w:hAnsi="Arial" w:cs="Arial"/>
          <w:sz w:val="24"/>
          <w:szCs w:val="24"/>
        </w:rPr>
        <w:t xml:space="preserve"> accesorios y líneas de transferencia, como el aluminio, el zinc, estaño, níquel, hierro, etc.</w:t>
      </w:r>
    </w:p>
    <w:p w:rsidR="00D76EC6" w:rsidRDefault="00D76EC6" w:rsidP="00250647">
      <w:pPr>
        <w:pStyle w:val="Sinespaciado"/>
        <w:rPr>
          <w:rFonts w:ascii="Arial" w:hAnsi="Arial" w:cs="Arial"/>
          <w:sz w:val="24"/>
          <w:szCs w:val="24"/>
        </w:rPr>
      </w:pPr>
      <w:r>
        <w:rPr>
          <w:rFonts w:ascii="Arial" w:hAnsi="Arial" w:cs="Arial"/>
          <w:sz w:val="24"/>
          <w:szCs w:val="24"/>
        </w:rPr>
        <w:lastRenderedPageBreak/>
        <w:t>Mantener en recipientes cerrados e identificados, alejado de soluciones fuertes de ácidos compuestos de nitrógeno, sales de amonio, metanol y otros materiales incompatibles.</w:t>
      </w:r>
    </w:p>
    <w:p w:rsidR="00D76EC6" w:rsidRPr="00250647" w:rsidRDefault="00D76EC6" w:rsidP="00250647">
      <w:pPr>
        <w:pStyle w:val="Sinespaciado"/>
        <w:rPr>
          <w:rFonts w:ascii="Arial" w:hAnsi="Arial" w:cs="Arial"/>
          <w:sz w:val="24"/>
          <w:szCs w:val="24"/>
        </w:rPr>
      </w:pPr>
      <w:r>
        <w:rPr>
          <w:rFonts w:ascii="Arial" w:hAnsi="Arial" w:cs="Arial"/>
          <w:sz w:val="24"/>
          <w:szCs w:val="24"/>
        </w:rPr>
        <w:t>No almacenar a temperaturas superiores a 30º C ni por debajo del punto de congelación. Es un producto que se descompone.</w:t>
      </w:r>
    </w:p>
    <w:p w:rsidR="00CE15D3" w:rsidRDefault="00CE15D3" w:rsidP="007F6852">
      <w:pPr>
        <w:rPr>
          <w:rFonts w:ascii="Arial Black" w:hAnsi="Arial Black"/>
          <w:b/>
          <w:sz w:val="24"/>
          <w:szCs w:val="24"/>
        </w:rPr>
      </w:pPr>
    </w:p>
    <w:p w:rsidR="00D32633" w:rsidRPr="00BD7F11" w:rsidRDefault="002762D6" w:rsidP="00A25F6B">
      <w:pPr>
        <w:rPr>
          <w:rFonts w:ascii="Arial Black" w:hAnsi="Arial Black"/>
          <w:b/>
          <w:noProof/>
          <w:sz w:val="28"/>
          <w:szCs w:val="28"/>
          <w:lang w:eastAsia="es-ES"/>
        </w:rPr>
      </w:pPr>
      <w:r>
        <w:rPr>
          <w:rFonts w:ascii="Arial Black" w:hAnsi="Arial Black"/>
          <w:b/>
          <w:noProof/>
          <w:sz w:val="28"/>
          <w:szCs w:val="28"/>
          <w:lang w:val="es-UY" w:eastAsia="es-UY"/>
        </w:rPr>
        <mc:AlternateContent>
          <mc:Choice Requires="wps">
            <w:drawing>
              <wp:anchor distT="0" distB="0" distL="114300" distR="114300" simplePos="0" relativeHeight="251684864" behindDoc="0" locked="0" layoutInCell="1" allowOverlap="1">
                <wp:simplePos x="0" y="0"/>
                <wp:positionH relativeFrom="column">
                  <wp:posOffset>3717925</wp:posOffset>
                </wp:positionH>
                <wp:positionV relativeFrom="paragraph">
                  <wp:posOffset>-34290</wp:posOffset>
                </wp:positionV>
                <wp:extent cx="985520" cy="356235"/>
                <wp:effectExtent l="6985" t="5715" r="7620" b="9525"/>
                <wp:wrapNone/>
                <wp:docPr id="34"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5520" cy="356235"/>
                        </a:xfrm>
                        <a:prstGeom prst="rect">
                          <a:avLst/>
                        </a:prstGeom>
                        <a:solidFill>
                          <a:srgbClr val="FFFFFF"/>
                        </a:solidFill>
                        <a:ln w="0">
                          <a:solidFill>
                            <a:schemeClr val="bg1">
                              <a:lumMod val="100000"/>
                              <a:lumOff val="0"/>
                            </a:schemeClr>
                          </a:solidFill>
                          <a:miter lim="800000"/>
                          <a:headEnd/>
                          <a:tailEnd/>
                        </a:ln>
                      </wps:spPr>
                      <wps:txbx>
                        <w:txbxContent>
                          <w:p w:rsidR="009F17BA" w:rsidRPr="00BC4A9B" w:rsidRDefault="009F17BA">
                            <w:pPr>
                              <w:rPr>
                                <w:rFonts w:ascii="Arial" w:hAnsi="Arial" w:cs="Arial"/>
                                <w:b/>
                                <w:i/>
                                <w:sz w:val="24"/>
                                <w:szCs w:val="24"/>
                              </w:rPr>
                            </w:pPr>
                            <w:r w:rsidRPr="00BC4A9B">
                              <w:rPr>
                                <w:rFonts w:ascii="Arial" w:hAnsi="Arial" w:cs="Arial"/>
                                <w:b/>
                                <w:i/>
                                <w:sz w:val="24"/>
                                <w:szCs w:val="24"/>
                              </w:rPr>
                              <w:t>PELIGRO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9" o:spid="_x0000_s1028" type="#_x0000_t202" style="position:absolute;margin-left:292.75pt;margin-top:-2.7pt;width:77.6pt;height:28.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" strokecolor="white [3212]" strokeweight="0">
                <v:textbox>
                  <w:txbxContent>
                    <w:p w:rsidR="009F17BA" w:rsidRPr="00BC4A9B" w:rsidRDefault="009F17BA">
                      <w:pPr>
                        <w:rPr>
                          <w:rFonts w:ascii="Arial" w:hAnsi="Arial" w:cs="Arial"/>
                          <w:b/>
                          <w:i/>
                          <w:sz w:val="24"/>
                          <w:szCs w:val="24"/>
                        </w:rPr>
                      </w:pPr>
                      <w:r w:rsidRPr="00BC4A9B">
                        <w:rPr>
                          <w:rFonts w:ascii="Arial" w:hAnsi="Arial" w:cs="Arial"/>
                          <w:b/>
                          <w:i/>
                          <w:sz w:val="24"/>
                          <w:szCs w:val="24"/>
                        </w:rPr>
                        <w:t>PELIGRO</w:t>
                      </w:r>
                    </w:p>
                  </w:txbxContent>
                </v:textbox>
              </v:shape>
            </w:pict>
          </mc:Fallback>
        </mc:AlternateContent>
      </w:r>
      <w:r w:rsidR="00E32BF1" w:rsidRPr="002F3E70">
        <w:rPr>
          <w:rFonts w:ascii="Arial Black" w:hAnsi="Arial Black"/>
          <w:b/>
          <w:sz w:val="28"/>
          <w:szCs w:val="28"/>
        </w:rPr>
        <w:t>CAL VIVA</w:t>
      </w:r>
      <w:r w:rsidR="008C1995">
        <w:rPr>
          <w:rFonts w:ascii="Arial Black" w:hAnsi="Arial Black"/>
          <w:b/>
          <w:sz w:val="28"/>
          <w:szCs w:val="28"/>
        </w:rPr>
        <w:t xml:space="preserve">  </w:t>
      </w:r>
      <w:r w:rsidR="00E32BF1" w:rsidRPr="002F3E70">
        <w:rPr>
          <w:rFonts w:ascii="Arial Black" w:hAnsi="Arial Black"/>
          <w:b/>
          <w:sz w:val="28"/>
          <w:szCs w:val="28"/>
        </w:rPr>
        <w:t>(ÓXIDO DE CALCIO)</w:t>
      </w:r>
      <w:r w:rsidR="00D32633">
        <w:rPr>
          <w:rFonts w:ascii="Arial Black" w:hAnsi="Arial Black"/>
          <w:b/>
          <w:noProof/>
          <w:sz w:val="28"/>
          <w:szCs w:val="28"/>
          <w:lang w:eastAsia="es-ES"/>
        </w:rPr>
        <w:t xml:space="preserve">   </w:t>
      </w:r>
      <w:r w:rsidR="007F03C8">
        <w:rPr>
          <w:rFonts w:ascii="Arial Black" w:hAnsi="Arial Black"/>
          <w:b/>
          <w:noProof/>
          <w:sz w:val="28"/>
          <w:szCs w:val="28"/>
          <w:lang w:eastAsia="es-ES"/>
        </w:rPr>
        <w:t xml:space="preserve">       </w:t>
      </w:r>
      <w:r w:rsidR="007F6852">
        <w:rPr>
          <w:rFonts w:ascii="Arial Black" w:hAnsi="Arial Black"/>
          <w:b/>
          <w:noProof/>
          <w:sz w:val="28"/>
          <w:szCs w:val="28"/>
          <w:lang w:eastAsia="es-ES"/>
        </w:rPr>
        <w:t xml:space="preserve"> </w:t>
      </w:r>
      <w:r w:rsidR="000E5F02">
        <w:rPr>
          <w:rFonts w:ascii="Arial Black" w:hAnsi="Arial Black"/>
          <w:b/>
          <w:noProof/>
          <w:sz w:val="28"/>
          <w:szCs w:val="28"/>
          <w:lang w:eastAsia="es-ES"/>
        </w:rPr>
        <w:t xml:space="preserve">           </w:t>
      </w:r>
      <w:r w:rsidR="007F03C8">
        <w:rPr>
          <w:rFonts w:ascii="Arial Black" w:hAnsi="Arial Black"/>
          <w:b/>
          <w:noProof/>
          <w:sz w:val="28"/>
          <w:szCs w:val="28"/>
          <w:lang w:eastAsia="es-ES"/>
        </w:rPr>
        <w:t xml:space="preserve">   </w:t>
      </w:r>
      <w:r w:rsidR="00F467CE">
        <w:rPr>
          <w:rFonts w:ascii="Arial Black" w:hAnsi="Arial Black"/>
          <w:b/>
          <w:noProof/>
          <w:sz w:val="28"/>
          <w:szCs w:val="28"/>
          <w:lang w:eastAsia="es-ES"/>
        </w:rPr>
        <w:t xml:space="preserve"> </w:t>
      </w:r>
      <w:r w:rsidR="00A25F6B">
        <w:rPr>
          <w:rFonts w:ascii="Arial Black" w:hAnsi="Arial Black"/>
          <w:b/>
          <w:noProof/>
          <w:sz w:val="28"/>
          <w:szCs w:val="28"/>
          <w:lang w:val="es-UY" w:eastAsia="es-UY"/>
        </w:rPr>
        <w:drawing>
          <wp:inline distT="0" distB="0" distL="0" distR="0">
            <wp:extent cx="781049" cy="923925"/>
            <wp:effectExtent l="57150" t="19050" r="19051" b="0"/>
            <wp:docPr id="3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0" cstate="print"/>
                    <a:srcRect/>
                    <a:stretch>
                      <a:fillRect/>
                    </a:stretch>
                  </pic:blipFill>
                  <pic:spPr bwMode="auto">
                    <a:xfrm>
                      <a:off x="0" y="0"/>
                      <a:ext cx="781050" cy="923925"/>
                    </a:xfrm>
                    <a:prstGeom prst="rect">
                      <a:avLst/>
                    </a:prstGeom>
                    <a:noFill/>
                    <a:ln w="9525">
                      <a:noFill/>
                      <a:miter lim="800000"/>
                      <a:headEnd/>
                      <a:tailEnd/>
                    </a:ln>
                    <a:scene3d>
                      <a:camera prst="orthographicFront"/>
                      <a:lightRig rig="threePt" dir="t"/>
                    </a:scene3d>
                    <a:sp3d>
                      <a:bevelB/>
                    </a:sp3d>
                  </pic:spPr>
                </pic:pic>
              </a:graphicData>
            </a:graphic>
          </wp:inline>
        </w:drawing>
      </w:r>
      <w:r w:rsidR="007F6852">
        <w:rPr>
          <w:rFonts w:ascii="Arial Black" w:hAnsi="Arial Black"/>
          <w:b/>
          <w:noProof/>
          <w:sz w:val="28"/>
          <w:szCs w:val="28"/>
          <w:lang w:eastAsia="es-ES"/>
        </w:rPr>
        <w:t xml:space="preserve"> </w:t>
      </w:r>
    </w:p>
    <w:p w:rsidR="007F03C8" w:rsidRPr="007F03C8" w:rsidRDefault="00E32BF1" w:rsidP="002B6C5F">
      <w:pPr>
        <w:pStyle w:val="Sinespaciado"/>
        <w:jc w:val="both"/>
        <w:rPr>
          <w:b/>
          <w:i/>
          <w:sz w:val="28"/>
          <w:szCs w:val="28"/>
          <w:u w:val="single"/>
        </w:rPr>
      </w:pPr>
      <w:r w:rsidRPr="007F03C8">
        <w:rPr>
          <w:b/>
          <w:i/>
          <w:sz w:val="28"/>
          <w:szCs w:val="28"/>
          <w:u w:val="single"/>
        </w:rPr>
        <w:t>CARACTERISTICAS</w:t>
      </w:r>
      <w:r w:rsidR="007F03C8" w:rsidRPr="007F03C8">
        <w:rPr>
          <w:b/>
          <w:i/>
          <w:sz w:val="28"/>
          <w:szCs w:val="28"/>
          <w:u w:val="single"/>
        </w:rPr>
        <w:t xml:space="preserve">  </w:t>
      </w:r>
    </w:p>
    <w:p w:rsidR="00AC42EE" w:rsidRPr="00BE6CEE" w:rsidRDefault="00BE6CEE" w:rsidP="002B6C5F">
      <w:pPr>
        <w:pStyle w:val="Sinespaciado"/>
        <w:jc w:val="both"/>
        <w:rPr>
          <w:sz w:val="24"/>
          <w:szCs w:val="24"/>
        </w:rPr>
      </w:pPr>
      <w:r>
        <w:rPr>
          <w:sz w:val="24"/>
          <w:szCs w:val="24"/>
        </w:rPr>
        <w:t>La cal viva se obtiene calcinando  en hornos a 1000º C la piedra caliza.</w:t>
      </w:r>
    </w:p>
    <w:p w:rsidR="007F03C8" w:rsidRPr="007F03C8" w:rsidRDefault="007F03C8" w:rsidP="002B6C5F">
      <w:pPr>
        <w:pStyle w:val="Sinespaciado"/>
        <w:jc w:val="both"/>
      </w:pPr>
    </w:p>
    <w:p w:rsidR="00B71DE9" w:rsidRPr="00B71DE9" w:rsidRDefault="00B71DE9" w:rsidP="002B6C5F">
      <w:pPr>
        <w:pStyle w:val="Sinespaciado"/>
        <w:jc w:val="both"/>
        <w:rPr>
          <w:rFonts w:cs="Times New Roman"/>
          <w:b/>
          <w:i/>
          <w:sz w:val="28"/>
          <w:szCs w:val="28"/>
          <w:u w:val="single"/>
        </w:rPr>
      </w:pPr>
      <w:r w:rsidRPr="00B71DE9">
        <w:rPr>
          <w:rFonts w:cs="Times New Roman"/>
          <w:b/>
          <w:i/>
          <w:sz w:val="28"/>
          <w:szCs w:val="28"/>
          <w:u w:val="single"/>
        </w:rPr>
        <w:t>RIESGOS PARA LA SALUD</w:t>
      </w:r>
    </w:p>
    <w:p w:rsidR="00B71DE9" w:rsidRPr="007F03C8" w:rsidRDefault="00B71DE9" w:rsidP="002B6C5F">
      <w:pPr>
        <w:pStyle w:val="Sinespaciado"/>
        <w:jc w:val="both"/>
        <w:rPr>
          <w:rFonts w:cs="Times New Roman"/>
          <w:sz w:val="24"/>
          <w:szCs w:val="24"/>
        </w:rPr>
      </w:pPr>
      <w:r w:rsidRPr="007F03C8">
        <w:rPr>
          <w:rFonts w:cs="Times New Roman"/>
          <w:sz w:val="24"/>
          <w:szCs w:val="24"/>
        </w:rPr>
        <w:t>En los procesos de apagado de la cal con agua, exposiciones altas y / o prolongadas puede</w:t>
      </w:r>
      <w:r w:rsidR="00BE6CEE">
        <w:rPr>
          <w:rFonts w:cs="Times New Roman"/>
          <w:sz w:val="24"/>
          <w:szCs w:val="24"/>
        </w:rPr>
        <w:t>n</w:t>
      </w:r>
      <w:r w:rsidRPr="007F03C8">
        <w:rPr>
          <w:rFonts w:cs="Times New Roman"/>
          <w:sz w:val="24"/>
          <w:szCs w:val="24"/>
        </w:rPr>
        <w:t xml:space="preserve"> atacar las vías respiratorias y la piel provocando quemaduras de distinto grado.</w:t>
      </w:r>
    </w:p>
    <w:p w:rsidR="0072396D" w:rsidRDefault="0072396D" w:rsidP="00BF1B93">
      <w:pPr>
        <w:pStyle w:val="Sinespaciado"/>
        <w:jc w:val="both"/>
        <w:rPr>
          <w:rFonts w:cs="Times New Roman"/>
          <w:sz w:val="24"/>
          <w:szCs w:val="24"/>
        </w:rPr>
      </w:pPr>
    </w:p>
    <w:p w:rsidR="00BF1B93" w:rsidRPr="00BE6CEE" w:rsidRDefault="00BE6CEE" w:rsidP="00BF1B93">
      <w:pPr>
        <w:pStyle w:val="Sinespaciado"/>
        <w:jc w:val="both"/>
        <w:rPr>
          <w:rFonts w:cs="Times New Roman"/>
          <w:sz w:val="24"/>
          <w:szCs w:val="24"/>
        </w:rPr>
      </w:pPr>
      <w:r w:rsidRPr="00BE6CEE">
        <w:rPr>
          <w:rFonts w:cs="Times New Roman"/>
          <w:sz w:val="24"/>
          <w:szCs w:val="24"/>
        </w:rPr>
        <w:t>Las</w:t>
      </w:r>
      <w:r w:rsidR="0072396D" w:rsidRPr="00BE6CEE">
        <w:rPr>
          <w:rFonts w:cs="Times New Roman"/>
          <w:sz w:val="24"/>
          <w:szCs w:val="24"/>
        </w:rPr>
        <w:t xml:space="preserve"> exposiciones a largo plazo o repetitivas al oxido de calcio pueden causar dermatitis, ulceras y perforaciones del tabique nasal, se han encontrado opacidades cornéales por quemadura cornéales no tratadas oportunamente.</w:t>
      </w:r>
    </w:p>
    <w:p w:rsidR="00B71DE9" w:rsidRDefault="00B71DE9" w:rsidP="002B6C5F">
      <w:pPr>
        <w:pStyle w:val="Sinespaciado"/>
        <w:jc w:val="both"/>
        <w:rPr>
          <w:rFonts w:cs="Times New Roman"/>
        </w:rPr>
      </w:pPr>
    </w:p>
    <w:p w:rsidR="00B71DE9" w:rsidRDefault="00B71DE9" w:rsidP="002B6C5F">
      <w:pPr>
        <w:pStyle w:val="Sinespaciado"/>
        <w:jc w:val="both"/>
        <w:rPr>
          <w:rFonts w:cs="Times New Roman"/>
          <w:b/>
          <w:i/>
          <w:sz w:val="28"/>
          <w:szCs w:val="28"/>
          <w:u w:val="single"/>
        </w:rPr>
      </w:pPr>
      <w:r>
        <w:rPr>
          <w:rFonts w:cs="Times New Roman"/>
          <w:b/>
          <w:i/>
          <w:sz w:val="28"/>
          <w:szCs w:val="28"/>
          <w:u w:val="single"/>
        </w:rPr>
        <w:t>MEDIOS DE PROTECCIÓN</w:t>
      </w:r>
    </w:p>
    <w:p w:rsidR="00CE7512" w:rsidRPr="004F4C7E" w:rsidRDefault="00B71DE9" w:rsidP="00CE7512">
      <w:pPr>
        <w:pStyle w:val="Sinespaciado"/>
        <w:jc w:val="both"/>
        <w:rPr>
          <w:rFonts w:ascii="Arial" w:hAnsi="Arial" w:cs="Arial"/>
          <w:sz w:val="24"/>
          <w:szCs w:val="24"/>
        </w:rPr>
      </w:pPr>
      <w:r w:rsidRPr="004F4C7E">
        <w:rPr>
          <w:rFonts w:ascii="Arial" w:hAnsi="Arial" w:cs="Arial"/>
          <w:sz w:val="24"/>
          <w:szCs w:val="24"/>
        </w:rPr>
        <w:t>Se debe usar guantes de goma</w:t>
      </w:r>
      <w:r w:rsidR="00217A6B" w:rsidRPr="004F4C7E">
        <w:rPr>
          <w:rFonts w:ascii="Arial" w:hAnsi="Arial" w:cs="Arial"/>
          <w:sz w:val="24"/>
          <w:szCs w:val="24"/>
        </w:rPr>
        <w:t>,</w:t>
      </w:r>
      <w:r w:rsidRPr="004F4C7E">
        <w:rPr>
          <w:rFonts w:ascii="Arial" w:hAnsi="Arial" w:cs="Arial"/>
          <w:sz w:val="24"/>
          <w:szCs w:val="24"/>
        </w:rPr>
        <w:t xml:space="preserve"> </w:t>
      </w:r>
      <w:r w:rsidR="00217A6B" w:rsidRPr="004F4C7E">
        <w:rPr>
          <w:rFonts w:ascii="Arial" w:hAnsi="Arial" w:cs="Arial"/>
          <w:sz w:val="24"/>
          <w:szCs w:val="24"/>
        </w:rPr>
        <w:t xml:space="preserve">neopreno, PVC de caña larga </w:t>
      </w:r>
      <w:r w:rsidRPr="004F4C7E">
        <w:rPr>
          <w:rFonts w:ascii="Arial" w:hAnsi="Arial" w:cs="Arial"/>
          <w:sz w:val="24"/>
          <w:szCs w:val="24"/>
        </w:rPr>
        <w:t>o Ni</w:t>
      </w:r>
      <w:r w:rsidR="002B4435" w:rsidRPr="004F4C7E">
        <w:rPr>
          <w:rFonts w:ascii="Arial" w:hAnsi="Arial" w:cs="Arial"/>
          <w:sz w:val="24"/>
          <w:szCs w:val="24"/>
        </w:rPr>
        <w:t>trilo, Delantal de Hule, Careta</w:t>
      </w:r>
      <w:r w:rsidRPr="004F4C7E">
        <w:rPr>
          <w:rFonts w:ascii="Arial" w:hAnsi="Arial" w:cs="Arial"/>
          <w:sz w:val="24"/>
          <w:szCs w:val="24"/>
        </w:rPr>
        <w:t xml:space="preserve"> </w:t>
      </w:r>
      <w:r w:rsidR="00911F71" w:rsidRPr="004F4C7E">
        <w:rPr>
          <w:rFonts w:ascii="Arial" w:hAnsi="Arial" w:cs="Arial"/>
          <w:sz w:val="24"/>
          <w:szCs w:val="24"/>
        </w:rPr>
        <w:t>con protección</w:t>
      </w:r>
      <w:r w:rsidR="002B4435" w:rsidRPr="004F4C7E">
        <w:rPr>
          <w:rFonts w:ascii="Arial" w:hAnsi="Arial" w:cs="Arial"/>
          <w:sz w:val="24"/>
          <w:szCs w:val="24"/>
        </w:rPr>
        <w:t xml:space="preserve"> facial</w:t>
      </w:r>
      <w:r w:rsidR="00CE7512" w:rsidRPr="004F4C7E">
        <w:rPr>
          <w:rFonts w:ascii="Arial" w:hAnsi="Arial" w:cs="Arial"/>
          <w:sz w:val="24"/>
          <w:szCs w:val="24"/>
        </w:rPr>
        <w:t>,</w:t>
      </w:r>
      <w:r w:rsidR="002B4435" w:rsidRPr="004F4C7E">
        <w:rPr>
          <w:rFonts w:ascii="Arial" w:hAnsi="Arial" w:cs="Arial"/>
          <w:sz w:val="24"/>
          <w:szCs w:val="24"/>
        </w:rPr>
        <w:t xml:space="preserve"> </w:t>
      </w:r>
      <w:r w:rsidR="00CE7512" w:rsidRPr="004F4C7E">
        <w:rPr>
          <w:rFonts w:ascii="Arial" w:hAnsi="Arial" w:cs="Arial"/>
          <w:sz w:val="24"/>
          <w:szCs w:val="24"/>
        </w:rPr>
        <w:t xml:space="preserve">respirador para partículas con filtro alta eficiencia </w:t>
      </w:r>
      <w:r w:rsidR="002B4435" w:rsidRPr="004F4C7E">
        <w:rPr>
          <w:rFonts w:ascii="Arial" w:hAnsi="Arial" w:cs="Arial"/>
          <w:sz w:val="24"/>
          <w:szCs w:val="24"/>
        </w:rPr>
        <w:t>y calzado de seguridad.</w:t>
      </w:r>
      <w:r w:rsidR="00CE7512" w:rsidRPr="004F4C7E">
        <w:rPr>
          <w:rFonts w:ascii="Arial" w:hAnsi="Arial" w:cs="Arial"/>
          <w:sz w:val="24"/>
          <w:szCs w:val="24"/>
        </w:rPr>
        <w:t xml:space="preserve"> Procurar una buena ventilación</w:t>
      </w:r>
      <w:r w:rsidR="00CE7512" w:rsidRPr="004F4C7E">
        <w:rPr>
          <w:rFonts w:ascii="Arial" w:hAnsi="Arial" w:cs="Arial"/>
          <w:color w:val="FF0000"/>
          <w:sz w:val="24"/>
          <w:szCs w:val="24"/>
        </w:rPr>
        <w:t>.</w:t>
      </w:r>
      <w:r w:rsidR="00CE7512" w:rsidRPr="004F4C7E">
        <w:rPr>
          <w:rFonts w:ascii="Arial" w:hAnsi="Arial" w:cs="Arial"/>
          <w:sz w:val="24"/>
          <w:szCs w:val="24"/>
        </w:rPr>
        <w:t xml:space="preserve"> </w:t>
      </w:r>
    </w:p>
    <w:p w:rsidR="0072396D" w:rsidRDefault="0072396D" w:rsidP="002B6C5F">
      <w:pPr>
        <w:pStyle w:val="Sinespaciado"/>
        <w:jc w:val="both"/>
        <w:rPr>
          <w:rFonts w:cs="Times New Roman"/>
        </w:rPr>
      </w:pPr>
    </w:p>
    <w:p w:rsidR="002B4435" w:rsidRDefault="002B4435" w:rsidP="002B6C5F">
      <w:pPr>
        <w:pStyle w:val="Sinespaciado"/>
        <w:jc w:val="both"/>
        <w:rPr>
          <w:rFonts w:cs="Times New Roman"/>
          <w:b/>
          <w:i/>
          <w:sz w:val="28"/>
          <w:szCs w:val="28"/>
          <w:u w:val="single"/>
        </w:rPr>
      </w:pPr>
      <w:r>
        <w:rPr>
          <w:rFonts w:cs="Times New Roman"/>
          <w:b/>
          <w:i/>
          <w:sz w:val="28"/>
          <w:szCs w:val="28"/>
          <w:u w:val="single"/>
        </w:rPr>
        <w:t>PRIMEROS AUXILIOS</w:t>
      </w:r>
    </w:p>
    <w:p w:rsidR="002B4435" w:rsidRPr="00BE6CEE" w:rsidRDefault="001A453E" w:rsidP="002B6C5F">
      <w:pPr>
        <w:pStyle w:val="Sinespaciado"/>
        <w:jc w:val="both"/>
        <w:rPr>
          <w:rFonts w:cs="Times New Roman"/>
          <w:sz w:val="24"/>
          <w:szCs w:val="24"/>
        </w:rPr>
      </w:pPr>
      <w:r w:rsidRPr="00BE6CEE">
        <w:rPr>
          <w:b/>
          <w:sz w:val="24"/>
          <w:szCs w:val="24"/>
          <w:u w:val="single"/>
        </w:rPr>
        <w:t>OJOS:</w:t>
      </w:r>
      <w:r w:rsidRPr="00BE6CEE">
        <w:rPr>
          <w:rFonts w:cs="Times New Roman"/>
          <w:sz w:val="24"/>
          <w:szCs w:val="24"/>
        </w:rPr>
        <w:t xml:space="preserve"> </w:t>
      </w:r>
      <w:r w:rsidR="002B4435" w:rsidRPr="00BE6CEE">
        <w:rPr>
          <w:rFonts w:cs="Times New Roman"/>
          <w:sz w:val="24"/>
          <w:szCs w:val="24"/>
        </w:rPr>
        <w:t>En caso de quemaduras lavar con abundante agua y consultar de inmediato al médico.</w:t>
      </w:r>
    </w:p>
    <w:p w:rsidR="002B4435" w:rsidRPr="00BE6CEE" w:rsidRDefault="001A453E" w:rsidP="002B6C5F">
      <w:pPr>
        <w:pStyle w:val="Sinespaciado"/>
        <w:jc w:val="both"/>
        <w:rPr>
          <w:rFonts w:cs="Times New Roman"/>
          <w:sz w:val="24"/>
          <w:szCs w:val="24"/>
        </w:rPr>
      </w:pPr>
      <w:r w:rsidRPr="00BE6CEE">
        <w:rPr>
          <w:b/>
          <w:sz w:val="24"/>
          <w:szCs w:val="24"/>
          <w:u w:val="single"/>
        </w:rPr>
        <w:t>PIEL:</w:t>
      </w:r>
      <w:r w:rsidRPr="00BE6CEE">
        <w:rPr>
          <w:rFonts w:cs="Times New Roman"/>
          <w:sz w:val="24"/>
          <w:szCs w:val="24"/>
        </w:rPr>
        <w:t xml:space="preserve"> </w:t>
      </w:r>
      <w:r w:rsidR="002B4435" w:rsidRPr="00BE6CEE">
        <w:rPr>
          <w:rFonts w:cs="Times New Roman"/>
          <w:sz w:val="24"/>
          <w:szCs w:val="24"/>
        </w:rPr>
        <w:t>En casos de quemaduras lavar con abundante agua</w:t>
      </w:r>
      <w:r w:rsidR="00CE7512" w:rsidRPr="00BE6CEE">
        <w:rPr>
          <w:rFonts w:cs="Times New Roman"/>
          <w:sz w:val="24"/>
          <w:szCs w:val="24"/>
        </w:rPr>
        <w:t xml:space="preserve"> y jabón por lo menos por 15 minutos</w:t>
      </w:r>
      <w:r w:rsidR="002B4435" w:rsidRPr="00BE6CEE">
        <w:rPr>
          <w:rFonts w:cs="Times New Roman"/>
          <w:sz w:val="24"/>
          <w:szCs w:val="24"/>
        </w:rPr>
        <w:t>, si la quemadura es importante consultar con un médico.</w:t>
      </w:r>
    </w:p>
    <w:p w:rsidR="006C2187" w:rsidRPr="00BE6CEE" w:rsidRDefault="001A453E" w:rsidP="006C2187">
      <w:pPr>
        <w:pStyle w:val="Sinespaciado"/>
        <w:jc w:val="both"/>
        <w:rPr>
          <w:rFonts w:cs="Times New Roman"/>
        </w:rPr>
      </w:pPr>
      <w:r w:rsidRPr="00BE6CEE">
        <w:rPr>
          <w:b/>
          <w:sz w:val="24"/>
          <w:szCs w:val="24"/>
          <w:u w:val="single"/>
        </w:rPr>
        <w:t>INHALACIÓN:</w:t>
      </w:r>
      <w:r w:rsidR="00CE7512" w:rsidRPr="00BE6CEE">
        <w:rPr>
          <w:rFonts w:cs="Times New Roman"/>
          <w:sz w:val="24"/>
          <w:szCs w:val="24"/>
        </w:rPr>
        <w:t xml:space="preserve"> </w:t>
      </w:r>
      <w:r w:rsidRPr="00BE6CEE">
        <w:rPr>
          <w:rFonts w:cs="Times New Roman"/>
          <w:sz w:val="24"/>
          <w:szCs w:val="24"/>
        </w:rPr>
        <w:t>S</w:t>
      </w:r>
      <w:r w:rsidR="00CE7512" w:rsidRPr="00BE6CEE">
        <w:rPr>
          <w:rFonts w:cs="Times New Roman"/>
          <w:sz w:val="24"/>
          <w:szCs w:val="24"/>
        </w:rPr>
        <w:t xml:space="preserve">acar </w:t>
      </w:r>
      <w:r w:rsidRPr="00BE6CEE">
        <w:rPr>
          <w:rFonts w:cs="Times New Roman"/>
          <w:sz w:val="24"/>
          <w:szCs w:val="24"/>
        </w:rPr>
        <w:t xml:space="preserve">al paciente </w:t>
      </w:r>
      <w:r w:rsidR="00CE7512" w:rsidRPr="00BE6CEE">
        <w:rPr>
          <w:rFonts w:cs="Times New Roman"/>
          <w:sz w:val="24"/>
          <w:szCs w:val="24"/>
        </w:rPr>
        <w:t>a zona ventilada, si se produce paro respiratorio, emplear el método de Reanimación Cardiopulmonar (RCP). Mantener al paciente acostado y abrigado,</w:t>
      </w:r>
      <w:r w:rsidR="006C2187" w:rsidRPr="00BE6CEE">
        <w:rPr>
          <w:rFonts w:cs="Times New Roman"/>
          <w:sz w:val="24"/>
          <w:szCs w:val="24"/>
        </w:rPr>
        <w:t xml:space="preserve"> </w:t>
      </w:r>
      <w:r w:rsidR="006C2187" w:rsidRPr="00BE6CEE">
        <w:rPr>
          <w:rFonts w:cs="Times New Roman"/>
        </w:rPr>
        <w:t>solicite ayuda médica.</w:t>
      </w:r>
    </w:p>
    <w:p w:rsidR="006C2187" w:rsidRPr="00BE6CEE" w:rsidRDefault="001A453E" w:rsidP="006C2187">
      <w:pPr>
        <w:pStyle w:val="Sinespaciado"/>
        <w:jc w:val="both"/>
        <w:rPr>
          <w:rFonts w:cs="Times New Roman"/>
        </w:rPr>
      </w:pPr>
      <w:r w:rsidRPr="00BE6CEE">
        <w:rPr>
          <w:b/>
          <w:sz w:val="24"/>
          <w:szCs w:val="24"/>
          <w:u w:val="single"/>
        </w:rPr>
        <w:t>INGESTIÓN:</w:t>
      </w:r>
      <w:r w:rsidRPr="00BE6CEE">
        <w:rPr>
          <w:rFonts w:cs="Times New Roman"/>
          <w:sz w:val="24"/>
          <w:szCs w:val="24"/>
        </w:rPr>
        <w:t xml:space="preserve"> N</w:t>
      </w:r>
      <w:r w:rsidR="006C2187" w:rsidRPr="00BE6CEE">
        <w:rPr>
          <w:rFonts w:cs="Times New Roman"/>
        </w:rPr>
        <w:t xml:space="preserve">o induzca el vomito, si la persona </w:t>
      </w:r>
      <w:r w:rsidRPr="00BE6CEE">
        <w:rPr>
          <w:rFonts w:cs="Times New Roman"/>
        </w:rPr>
        <w:t>está</w:t>
      </w:r>
      <w:r w:rsidR="006C2187" w:rsidRPr="00BE6CEE">
        <w:rPr>
          <w:rFonts w:cs="Times New Roman"/>
        </w:rPr>
        <w:t xml:space="preserve"> consciente de a beber bastante agua o leche y solicite ayuda médica.</w:t>
      </w:r>
    </w:p>
    <w:p w:rsidR="00CE7512" w:rsidRPr="00CE7512" w:rsidRDefault="00CE7512" w:rsidP="00CE7512">
      <w:pPr>
        <w:pStyle w:val="Sinespaciado"/>
        <w:jc w:val="both"/>
        <w:rPr>
          <w:rFonts w:cs="Times New Roman"/>
          <w:sz w:val="24"/>
          <w:szCs w:val="24"/>
        </w:rPr>
      </w:pPr>
    </w:p>
    <w:p w:rsidR="002B4435" w:rsidRDefault="002B4435" w:rsidP="002B6C5F">
      <w:pPr>
        <w:pStyle w:val="Sinespaciado"/>
        <w:jc w:val="both"/>
        <w:rPr>
          <w:rFonts w:cs="Times New Roman"/>
          <w:b/>
          <w:i/>
          <w:sz w:val="28"/>
          <w:szCs w:val="28"/>
          <w:u w:val="single"/>
        </w:rPr>
      </w:pPr>
      <w:r>
        <w:rPr>
          <w:rFonts w:cs="Times New Roman"/>
          <w:b/>
          <w:i/>
          <w:sz w:val="28"/>
          <w:szCs w:val="28"/>
          <w:u w:val="single"/>
        </w:rPr>
        <w:t>RIESGO DE INCENDIO Y EXPLOSIÓN</w:t>
      </w:r>
    </w:p>
    <w:p w:rsidR="006263E9" w:rsidRPr="00BE6CEE" w:rsidRDefault="006263E9" w:rsidP="006263E9">
      <w:pPr>
        <w:pStyle w:val="Sinespaciado"/>
        <w:jc w:val="both"/>
        <w:rPr>
          <w:rFonts w:cs="Times New Roman"/>
          <w:sz w:val="24"/>
          <w:szCs w:val="24"/>
        </w:rPr>
      </w:pPr>
      <w:r w:rsidRPr="00BE6CEE">
        <w:rPr>
          <w:rFonts w:cs="Times New Roman"/>
          <w:sz w:val="24"/>
          <w:szCs w:val="24"/>
        </w:rPr>
        <w:t>La cal por sí misma no es combustible, pero cuando se mezcla con el agua desprende mucho calor que puede encender materiales combustibles, por lo que es necesario retirar maderas, papeles, aceite, etc., que se encuentren cerca del lugar.</w:t>
      </w:r>
    </w:p>
    <w:p w:rsidR="002B4435" w:rsidRPr="007F03C8" w:rsidRDefault="008B7949" w:rsidP="002B6C5F">
      <w:pPr>
        <w:pStyle w:val="Sinespaciado"/>
        <w:jc w:val="both"/>
        <w:rPr>
          <w:rFonts w:cs="Times New Roman"/>
          <w:sz w:val="24"/>
          <w:szCs w:val="24"/>
        </w:rPr>
      </w:pPr>
      <w:r w:rsidRPr="00BE6CEE">
        <w:rPr>
          <w:rFonts w:cs="Times New Roman"/>
          <w:sz w:val="24"/>
          <w:szCs w:val="24"/>
        </w:rPr>
        <w:t>El</w:t>
      </w:r>
      <w:r w:rsidR="002B4435" w:rsidRPr="00BE6CEE">
        <w:rPr>
          <w:rFonts w:cs="Times New Roman"/>
          <w:sz w:val="24"/>
          <w:szCs w:val="24"/>
        </w:rPr>
        <w:t xml:space="preserve"> proceso</w:t>
      </w:r>
      <w:r w:rsidR="002B4435" w:rsidRPr="007F03C8">
        <w:rPr>
          <w:rFonts w:cs="Times New Roman"/>
          <w:sz w:val="24"/>
          <w:szCs w:val="24"/>
        </w:rPr>
        <w:t xml:space="preserve"> </w:t>
      </w:r>
      <w:r>
        <w:rPr>
          <w:rFonts w:cs="Times New Roman"/>
          <w:sz w:val="24"/>
          <w:szCs w:val="24"/>
        </w:rPr>
        <w:t>de apagado de cal al aire libre</w:t>
      </w:r>
      <w:r w:rsidR="006263E9">
        <w:rPr>
          <w:rFonts w:cs="Times New Roman"/>
          <w:sz w:val="24"/>
          <w:szCs w:val="24"/>
        </w:rPr>
        <w:t xml:space="preserve"> no es inflamable ni explosivo, </w:t>
      </w:r>
      <w:r w:rsidR="006263E9" w:rsidRPr="00BE6CEE">
        <w:rPr>
          <w:rFonts w:cs="Times New Roman"/>
          <w:sz w:val="24"/>
          <w:szCs w:val="24"/>
        </w:rPr>
        <w:t>pero</w:t>
      </w:r>
      <w:r w:rsidR="006263E9">
        <w:rPr>
          <w:rFonts w:cs="Times New Roman"/>
          <w:color w:val="FF0000"/>
          <w:sz w:val="24"/>
          <w:szCs w:val="24"/>
        </w:rPr>
        <w:t xml:space="preserve"> </w:t>
      </w:r>
      <w:r w:rsidR="002B4435" w:rsidRPr="007F03C8">
        <w:rPr>
          <w:rFonts w:cs="Times New Roman"/>
          <w:sz w:val="24"/>
          <w:szCs w:val="24"/>
        </w:rPr>
        <w:t xml:space="preserve">dentro de recipientes cerrados es explosivo por el desprendimiento de </w:t>
      </w:r>
      <w:r>
        <w:rPr>
          <w:rFonts w:cs="Times New Roman"/>
          <w:sz w:val="24"/>
          <w:szCs w:val="24"/>
        </w:rPr>
        <w:t>gases</w:t>
      </w:r>
      <w:r w:rsidR="002B4435" w:rsidRPr="007F03C8">
        <w:rPr>
          <w:rFonts w:cs="Times New Roman"/>
          <w:sz w:val="24"/>
          <w:szCs w:val="24"/>
        </w:rPr>
        <w:t xml:space="preserve"> (vapor de agua).</w:t>
      </w:r>
    </w:p>
    <w:p w:rsidR="006263E9" w:rsidRPr="00BE6CEE" w:rsidRDefault="006263E9" w:rsidP="006263E9">
      <w:pPr>
        <w:pStyle w:val="Sinespaciado"/>
        <w:jc w:val="both"/>
        <w:rPr>
          <w:rFonts w:cs="Times New Roman"/>
          <w:sz w:val="24"/>
          <w:szCs w:val="24"/>
        </w:rPr>
      </w:pPr>
      <w:r w:rsidRPr="00BE6CEE">
        <w:rPr>
          <w:rFonts w:cs="Times New Roman"/>
          <w:sz w:val="24"/>
          <w:szCs w:val="24"/>
        </w:rPr>
        <w:t>Personal para el combate del fuego utilizar equipos de respiración autónomos de presión positiva, (el fuego produce gases irritantes y venenosos), guantes de neopreno o P</w:t>
      </w:r>
      <w:r w:rsidR="00D27BFC" w:rsidRPr="00BE6CEE">
        <w:rPr>
          <w:rFonts w:cs="Times New Roman"/>
          <w:sz w:val="24"/>
          <w:szCs w:val="24"/>
        </w:rPr>
        <w:t>VC</w:t>
      </w:r>
      <w:r w:rsidRPr="00BE6CEE">
        <w:rPr>
          <w:rFonts w:cs="Times New Roman"/>
          <w:sz w:val="24"/>
          <w:szCs w:val="24"/>
        </w:rPr>
        <w:t xml:space="preserve"> caña larga, botas de goma, lentes de seguridad</w:t>
      </w:r>
    </w:p>
    <w:p w:rsidR="006263E9" w:rsidRPr="007F03C8" w:rsidRDefault="006263E9" w:rsidP="002B6C5F">
      <w:pPr>
        <w:pStyle w:val="Sinespaciado"/>
        <w:jc w:val="both"/>
        <w:rPr>
          <w:rFonts w:cs="Times New Roman"/>
          <w:sz w:val="24"/>
          <w:szCs w:val="24"/>
        </w:rPr>
      </w:pPr>
    </w:p>
    <w:p w:rsidR="00EB7400" w:rsidRDefault="00EB7400" w:rsidP="002B6C5F">
      <w:pPr>
        <w:pStyle w:val="Sinespaciado"/>
        <w:jc w:val="both"/>
        <w:rPr>
          <w:rFonts w:cs="Times New Roman"/>
          <w:b/>
          <w:i/>
          <w:sz w:val="28"/>
          <w:szCs w:val="28"/>
          <w:u w:val="single"/>
        </w:rPr>
      </w:pPr>
      <w:r>
        <w:rPr>
          <w:rFonts w:cs="Times New Roman"/>
          <w:b/>
          <w:i/>
          <w:sz w:val="28"/>
          <w:szCs w:val="28"/>
          <w:u w:val="single"/>
        </w:rPr>
        <w:lastRenderedPageBreak/>
        <w:t>TRANSPORTE Y ALMACENAMIENTO</w:t>
      </w:r>
    </w:p>
    <w:p w:rsidR="00555D53" w:rsidRDefault="00EB7400" w:rsidP="00555D53">
      <w:pPr>
        <w:pStyle w:val="Sinespaciado"/>
        <w:jc w:val="both"/>
        <w:rPr>
          <w:rFonts w:cs="Times New Roman"/>
          <w:sz w:val="24"/>
          <w:szCs w:val="24"/>
        </w:rPr>
      </w:pPr>
      <w:r w:rsidRPr="007F03C8">
        <w:rPr>
          <w:rFonts w:cs="Times New Roman"/>
          <w:sz w:val="24"/>
          <w:szCs w:val="24"/>
        </w:rPr>
        <w:t>Se debe envasar y transportar en bolsas herméticas.</w:t>
      </w:r>
    </w:p>
    <w:p w:rsidR="00D27BFC" w:rsidRPr="00BE6CEE" w:rsidRDefault="00555D53" w:rsidP="00555D53">
      <w:pPr>
        <w:pStyle w:val="Sinespaciado"/>
        <w:jc w:val="both"/>
        <w:rPr>
          <w:rFonts w:cs="Times New Roman"/>
          <w:sz w:val="24"/>
          <w:szCs w:val="24"/>
        </w:rPr>
      </w:pPr>
      <w:r w:rsidRPr="00BE6CEE">
        <w:rPr>
          <w:rFonts w:cs="Times New Roman"/>
          <w:sz w:val="24"/>
          <w:szCs w:val="24"/>
        </w:rPr>
        <w:t>D</w:t>
      </w:r>
      <w:r w:rsidRPr="00BE6CEE">
        <w:rPr>
          <w:rFonts w:cs="Times New Roman"/>
        </w:rPr>
        <w:t>ebido a que es un material altamente higroscópico, es conveniente mantener pequeños stocks, en aéreas secas, zonas libre de humedad, alejadas de la intemperie por peligro de lluvias o diluvio y guardada en envases impermeables</w:t>
      </w:r>
      <w:r w:rsidR="00D27BFC" w:rsidRPr="00BE6CEE">
        <w:rPr>
          <w:rFonts w:cs="Times New Roman"/>
        </w:rPr>
        <w:t>.</w:t>
      </w:r>
    </w:p>
    <w:p w:rsidR="002F3E70" w:rsidRDefault="002762D6" w:rsidP="00D32633">
      <w:pPr>
        <w:pStyle w:val="Sinespaciado"/>
        <w:rPr>
          <w:rFonts w:ascii="Arial Black" w:hAnsi="Arial Black" w:cs="Times New Roman"/>
          <w:b/>
          <w:sz w:val="28"/>
          <w:szCs w:val="28"/>
        </w:rPr>
      </w:pPr>
      <w:r>
        <w:rPr>
          <w:rFonts w:ascii="Arial Black" w:hAnsi="Arial Black" w:cs="Times New Roman"/>
          <w:b/>
          <w:noProof/>
          <w:sz w:val="28"/>
          <w:szCs w:val="28"/>
          <w:lang w:val="es-UY" w:eastAsia="es-UY"/>
        </w:rPr>
        <mc:AlternateContent>
          <mc:Choice Requires="wps">
            <w:drawing>
              <wp:anchor distT="0" distB="0" distL="114300" distR="114300" simplePos="0" relativeHeight="251685888" behindDoc="0" locked="0" layoutInCell="1" allowOverlap="1">
                <wp:simplePos x="0" y="0"/>
                <wp:positionH relativeFrom="column">
                  <wp:posOffset>3573145</wp:posOffset>
                </wp:positionH>
                <wp:positionV relativeFrom="paragraph">
                  <wp:posOffset>-81915</wp:posOffset>
                </wp:positionV>
                <wp:extent cx="939800" cy="356235"/>
                <wp:effectExtent l="5080" t="10160" r="7620" b="5080"/>
                <wp:wrapNone/>
                <wp:docPr id="33"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9800" cy="356235"/>
                        </a:xfrm>
                        <a:prstGeom prst="rect">
                          <a:avLst/>
                        </a:prstGeom>
                        <a:solidFill>
                          <a:srgbClr val="FFFFFF"/>
                        </a:solidFill>
                        <a:ln w="0">
                          <a:solidFill>
                            <a:schemeClr val="bg1">
                              <a:lumMod val="100000"/>
                              <a:lumOff val="0"/>
                            </a:schemeClr>
                          </a:solidFill>
                          <a:miter lim="800000"/>
                          <a:headEnd/>
                          <a:tailEnd/>
                        </a:ln>
                      </wps:spPr>
                      <wps:txbx>
                        <w:txbxContent>
                          <w:p w:rsidR="009F17BA" w:rsidRPr="00BC4A9B" w:rsidRDefault="009F17BA" w:rsidP="00172B3D">
                            <w:pPr>
                              <w:rPr>
                                <w:rFonts w:ascii="Arial" w:hAnsi="Arial" w:cs="Arial"/>
                                <w:b/>
                                <w:i/>
                                <w:sz w:val="24"/>
                                <w:szCs w:val="24"/>
                              </w:rPr>
                            </w:pPr>
                            <w:r w:rsidRPr="00BC4A9B">
                              <w:rPr>
                                <w:rFonts w:ascii="Arial" w:hAnsi="Arial" w:cs="Arial"/>
                                <w:b/>
                                <w:i/>
                                <w:sz w:val="24"/>
                                <w:szCs w:val="24"/>
                              </w:rPr>
                              <w:t>PELIGRO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0" o:spid="_x0000_s1029" type="#_x0000_t202" style="position:absolute;margin-left:281.35pt;margin-top:-6.45pt;width:74pt;height:28.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" strokecolor="white [3212]" strokeweight="0">
                <v:textbox>
                  <w:txbxContent>
                    <w:p w:rsidR="009F17BA" w:rsidRPr="00BC4A9B" w:rsidRDefault="009F17BA" w:rsidP="00172B3D">
                      <w:pPr>
                        <w:rPr>
                          <w:rFonts w:ascii="Arial" w:hAnsi="Arial" w:cs="Arial"/>
                          <w:b/>
                          <w:i/>
                          <w:sz w:val="24"/>
                          <w:szCs w:val="24"/>
                        </w:rPr>
                      </w:pPr>
                      <w:r w:rsidRPr="00BC4A9B">
                        <w:rPr>
                          <w:rFonts w:ascii="Arial" w:hAnsi="Arial" w:cs="Arial"/>
                          <w:b/>
                          <w:i/>
                          <w:sz w:val="24"/>
                          <w:szCs w:val="24"/>
                        </w:rPr>
                        <w:t>PELIGRO</w:t>
                      </w:r>
                    </w:p>
                  </w:txbxContent>
                </v:textbox>
              </v:shape>
            </w:pict>
          </mc:Fallback>
        </mc:AlternateContent>
      </w:r>
      <w:r w:rsidR="002F3E70">
        <w:rPr>
          <w:rFonts w:ascii="Arial Black" w:hAnsi="Arial Black" w:cs="Times New Roman"/>
          <w:b/>
          <w:sz w:val="28"/>
          <w:szCs w:val="28"/>
        </w:rPr>
        <w:t>CARBÓN ACTIVADO (C.A.)</w:t>
      </w:r>
      <w:r w:rsidR="0015300F">
        <w:rPr>
          <w:rFonts w:ascii="Arial Black" w:hAnsi="Arial Black" w:cs="Times New Roman"/>
          <w:b/>
          <w:sz w:val="28"/>
          <w:szCs w:val="28"/>
        </w:rPr>
        <w:t xml:space="preserve">         </w:t>
      </w:r>
      <w:r w:rsidR="007F6852">
        <w:rPr>
          <w:rFonts w:ascii="Arial Black" w:hAnsi="Arial Black" w:cs="Times New Roman"/>
          <w:b/>
          <w:sz w:val="28"/>
          <w:szCs w:val="28"/>
        </w:rPr>
        <w:t xml:space="preserve">            </w:t>
      </w:r>
      <w:r w:rsidR="00F467CE">
        <w:rPr>
          <w:rFonts w:ascii="Arial Black" w:hAnsi="Arial Black" w:cs="Times New Roman"/>
          <w:b/>
          <w:sz w:val="28"/>
          <w:szCs w:val="28"/>
        </w:rPr>
        <w:t xml:space="preserve"> </w:t>
      </w:r>
      <w:r w:rsidR="007F6852">
        <w:rPr>
          <w:rFonts w:ascii="Arial Black" w:hAnsi="Arial Black" w:cs="Times New Roman"/>
          <w:b/>
          <w:sz w:val="28"/>
          <w:szCs w:val="28"/>
        </w:rPr>
        <w:t xml:space="preserve"> </w:t>
      </w:r>
      <w:r w:rsidR="00270190">
        <w:rPr>
          <w:rFonts w:ascii="Arial Black" w:hAnsi="Arial Black" w:cs="Times New Roman"/>
          <w:b/>
          <w:sz w:val="28"/>
          <w:szCs w:val="28"/>
        </w:rPr>
        <w:t xml:space="preserve"> </w:t>
      </w:r>
      <w:r w:rsidR="007F6852">
        <w:rPr>
          <w:rFonts w:ascii="Arial Black" w:hAnsi="Arial Black" w:cs="Times New Roman"/>
          <w:b/>
          <w:sz w:val="28"/>
          <w:szCs w:val="28"/>
        </w:rPr>
        <w:t xml:space="preserve">         </w:t>
      </w:r>
      <w:r w:rsidR="0015300F">
        <w:rPr>
          <w:rFonts w:cs="Times New Roman"/>
          <w:noProof/>
          <w:lang w:val="es-UY" w:eastAsia="es-UY"/>
        </w:rPr>
        <w:drawing>
          <wp:inline distT="0" distB="0" distL="0" distR="0">
            <wp:extent cx="773257" cy="1046871"/>
            <wp:effectExtent l="19050" t="0" r="7793" b="0"/>
            <wp:docPr id="35"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srcRect/>
                    <a:stretch>
                      <a:fillRect/>
                    </a:stretch>
                  </pic:blipFill>
                  <pic:spPr bwMode="auto">
                    <a:xfrm>
                      <a:off x="0" y="0"/>
                      <a:ext cx="772869" cy="1046345"/>
                    </a:xfrm>
                    <a:prstGeom prst="rect">
                      <a:avLst/>
                    </a:prstGeom>
                    <a:noFill/>
                    <a:ln w="9525">
                      <a:noFill/>
                      <a:miter lim="800000"/>
                      <a:headEnd/>
                      <a:tailEnd/>
                    </a:ln>
                  </pic:spPr>
                </pic:pic>
              </a:graphicData>
            </a:graphic>
          </wp:inline>
        </w:drawing>
      </w:r>
    </w:p>
    <w:p w:rsidR="008C1995" w:rsidRPr="002F3E70" w:rsidRDefault="007F6852" w:rsidP="008C1995">
      <w:pPr>
        <w:pStyle w:val="Sinespaciado"/>
        <w:jc w:val="center"/>
        <w:rPr>
          <w:rFonts w:ascii="Arial Black" w:hAnsi="Arial Black" w:cs="Times New Roman"/>
          <w:b/>
          <w:sz w:val="28"/>
          <w:szCs w:val="28"/>
        </w:rPr>
      </w:pPr>
      <w:r>
        <w:rPr>
          <w:rFonts w:ascii="Arial Black" w:hAnsi="Arial Black" w:cs="Times New Roman"/>
          <w:b/>
          <w:sz w:val="28"/>
          <w:szCs w:val="28"/>
        </w:rPr>
        <w:t xml:space="preserve">     </w:t>
      </w:r>
    </w:p>
    <w:p w:rsidR="002B4435" w:rsidRDefault="002F3E70" w:rsidP="00270190">
      <w:pPr>
        <w:pStyle w:val="Sinespaciado"/>
        <w:jc w:val="both"/>
        <w:rPr>
          <w:rFonts w:cs="Times New Roman"/>
          <w:b/>
          <w:i/>
          <w:sz w:val="28"/>
          <w:szCs w:val="28"/>
          <w:u w:val="single"/>
        </w:rPr>
      </w:pPr>
      <w:r>
        <w:rPr>
          <w:rFonts w:cs="Times New Roman"/>
          <w:b/>
          <w:i/>
          <w:sz w:val="28"/>
          <w:szCs w:val="28"/>
          <w:u w:val="single"/>
        </w:rPr>
        <w:t>CARACTERÍSTICAS</w:t>
      </w:r>
    </w:p>
    <w:p w:rsidR="002F3E70" w:rsidRPr="007F6852" w:rsidRDefault="002F3E70" w:rsidP="00270190">
      <w:pPr>
        <w:pStyle w:val="Sinespaciado"/>
        <w:jc w:val="both"/>
        <w:rPr>
          <w:rFonts w:cs="Times New Roman"/>
          <w:sz w:val="24"/>
          <w:szCs w:val="24"/>
        </w:rPr>
      </w:pPr>
      <w:r w:rsidRPr="007F6852">
        <w:rPr>
          <w:rFonts w:cs="Times New Roman"/>
          <w:sz w:val="24"/>
          <w:szCs w:val="24"/>
        </w:rPr>
        <w:t>Es utilizado en</w:t>
      </w:r>
      <w:r w:rsidR="00370767" w:rsidRPr="007F6852">
        <w:rPr>
          <w:rFonts w:cs="Times New Roman"/>
          <w:sz w:val="24"/>
          <w:szCs w:val="24"/>
        </w:rPr>
        <w:t xml:space="preserve"> las plantas por su característica de combinarse con la materia orgánica y ciertos compuestos en solución. Forman partículas que se adhieren al floc </w:t>
      </w:r>
      <w:r w:rsidR="00370767" w:rsidRPr="00BE6CEE">
        <w:rPr>
          <w:rFonts w:cs="Times New Roman"/>
          <w:sz w:val="24"/>
          <w:szCs w:val="24"/>
        </w:rPr>
        <w:t>que son</w:t>
      </w:r>
      <w:r w:rsidR="00370767" w:rsidRPr="007F6852">
        <w:rPr>
          <w:rFonts w:cs="Times New Roman"/>
          <w:sz w:val="24"/>
          <w:szCs w:val="24"/>
        </w:rPr>
        <w:t xml:space="preserve"> lo suficientemente grandes </w:t>
      </w:r>
      <w:r w:rsidR="00932A62" w:rsidRPr="00BE6CEE">
        <w:rPr>
          <w:rFonts w:cs="Times New Roman"/>
          <w:sz w:val="24"/>
          <w:szCs w:val="24"/>
        </w:rPr>
        <w:t>como</w:t>
      </w:r>
      <w:r w:rsidR="00932A62">
        <w:rPr>
          <w:rFonts w:cs="Times New Roman"/>
          <w:sz w:val="24"/>
          <w:szCs w:val="24"/>
        </w:rPr>
        <w:t xml:space="preserve"> </w:t>
      </w:r>
      <w:r w:rsidR="00370767" w:rsidRPr="007F6852">
        <w:rPr>
          <w:rFonts w:cs="Times New Roman"/>
          <w:sz w:val="24"/>
          <w:szCs w:val="24"/>
        </w:rPr>
        <w:t xml:space="preserve">para quedar </w:t>
      </w:r>
      <w:r w:rsidR="00EC28AB" w:rsidRPr="007F6852">
        <w:rPr>
          <w:rFonts w:cs="Times New Roman"/>
          <w:sz w:val="24"/>
          <w:szCs w:val="24"/>
        </w:rPr>
        <w:t>en los filtros.</w:t>
      </w:r>
    </w:p>
    <w:p w:rsidR="00EC28AB" w:rsidRDefault="00EC28AB" w:rsidP="00270190">
      <w:pPr>
        <w:pStyle w:val="Sinespaciado"/>
        <w:jc w:val="both"/>
        <w:rPr>
          <w:rFonts w:cs="Times New Roman"/>
        </w:rPr>
      </w:pPr>
    </w:p>
    <w:p w:rsidR="00EC28AB" w:rsidRDefault="00EC28AB" w:rsidP="00270190">
      <w:pPr>
        <w:pStyle w:val="Sinespaciado"/>
        <w:jc w:val="both"/>
        <w:rPr>
          <w:rFonts w:cs="Times New Roman"/>
          <w:b/>
          <w:i/>
          <w:sz w:val="28"/>
          <w:szCs w:val="28"/>
          <w:u w:val="single"/>
        </w:rPr>
      </w:pPr>
      <w:r>
        <w:rPr>
          <w:rFonts w:cs="Times New Roman"/>
          <w:b/>
          <w:i/>
          <w:sz w:val="28"/>
          <w:szCs w:val="28"/>
          <w:u w:val="single"/>
        </w:rPr>
        <w:t>RIESGOS PARA LA SALUD</w:t>
      </w:r>
    </w:p>
    <w:p w:rsidR="00EC28AB" w:rsidRPr="007F6852" w:rsidRDefault="00EC28AB" w:rsidP="00270190">
      <w:pPr>
        <w:pStyle w:val="Sinespaciado"/>
        <w:jc w:val="both"/>
        <w:rPr>
          <w:rFonts w:cs="Times New Roman"/>
          <w:sz w:val="24"/>
          <w:szCs w:val="24"/>
        </w:rPr>
      </w:pPr>
      <w:r w:rsidRPr="007F6852">
        <w:rPr>
          <w:rFonts w:cs="Times New Roman"/>
          <w:sz w:val="24"/>
          <w:szCs w:val="24"/>
        </w:rPr>
        <w:t xml:space="preserve">No es agresivo para la salud salvo </w:t>
      </w:r>
      <w:r w:rsidR="00932A62" w:rsidRPr="00BE6CEE">
        <w:rPr>
          <w:rFonts w:cs="Times New Roman"/>
          <w:sz w:val="24"/>
          <w:szCs w:val="24"/>
        </w:rPr>
        <w:t>por</w:t>
      </w:r>
      <w:r w:rsidR="00932A62">
        <w:rPr>
          <w:rFonts w:cs="Times New Roman"/>
          <w:sz w:val="24"/>
          <w:szCs w:val="24"/>
        </w:rPr>
        <w:t xml:space="preserve"> </w:t>
      </w:r>
      <w:r w:rsidRPr="007F6852">
        <w:rPr>
          <w:rFonts w:cs="Times New Roman"/>
          <w:sz w:val="24"/>
          <w:szCs w:val="24"/>
        </w:rPr>
        <w:t>el bloqueo que puede generar si invade las vías respiratorias</w:t>
      </w:r>
      <w:r w:rsidR="006508AB" w:rsidRPr="007F6852">
        <w:rPr>
          <w:rFonts w:cs="Times New Roman"/>
          <w:sz w:val="24"/>
          <w:szCs w:val="24"/>
        </w:rPr>
        <w:t>.</w:t>
      </w:r>
    </w:p>
    <w:p w:rsidR="00423137" w:rsidRDefault="00423137" w:rsidP="00270190">
      <w:pPr>
        <w:pStyle w:val="Sinespaciado"/>
        <w:jc w:val="both"/>
        <w:rPr>
          <w:rFonts w:cs="Times New Roman"/>
          <w:sz w:val="24"/>
          <w:szCs w:val="24"/>
        </w:rPr>
      </w:pPr>
    </w:p>
    <w:p w:rsidR="006508AB" w:rsidRDefault="006508AB" w:rsidP="00270190">
      <w:pPr>
        <w:pStyle w:val="Sinespaciado"/>
        <w:jc w:val="both"/>
        <w:rPr>
          <w:rFonts w:cs="Times New Roman"/>
          <w:b/>
          <w:i/>
          <w:sz w:val="28"/>
          <w:szCs w:val="28"/>
          <w:u w:val="single"/>
        </w:rPr>
      </w:pPr>
      <w:r>
        <w:rPr>
          <w:rFonts w:cs="Times New Roman"/>
          <w:b/>
          <w:i/>
          <w:sz w:val="28"/>
          <w:szCs w:val="28"/>
          <w:u w:val="single"/>
        </w:rPr>
        <w:t>MEDIOS DE PROTECCIÓN</w:t>
      </w:r>
    </w:p>
    <w:p w:rsidR="006508AB" w:rsidRPr="007F6852" w:rsidRDefault="006508AB" w:rsidP="00270190">
      <w:pPr>
        <w:pStyle w:val="Sinespaciado"/>
        <w:jc w:val="both"/>
        <w:rPr>
          <w:rFonts w:cs="Times New Roman"/>
          <w:sz w:val="24"/>
          <w:szCs w:val="24"/>
        </w:rPr>
      </w:pPr>
      <w:r w:rsidRPr="007F6852">
        <w:rPr>
          <w:rFonts w:cs="Times New Roman"/>
          <w:sz w:val="24"/>
          <w:szCs w:val="24"/>
        </w:rPr>
        <w:t>Se debe usar guantes de goma o PVC y mascarilla respiratoria</w:t>
      </w:r>
      <w:r w:rsidR="00F347C9">
        <w:rPr>
          <w:rFonts w:cs="Times New Roman"/>
          <w:sz w:val="24"/>
          <w:szCs w:val="24"/>
        </w:rPr>
        <w:t>.</w:t>
      </w:r>
    </w:p>
    <w:p w:rsidR="000E5F02" w:rsidRDefault="006508AB" w:rsidP="00270190">
      <w:pPr>
        <w:pStyle w:val="Sinespaciado"/>
        <w:jc w:val="both"/>
        <w:rPr>
          <w:rFonts w:cs="Times New Roman"/>
          <w:sz w:val="24"/>
          <w:szCs w:val="24"/>
        </w:rPr>
      </w:pPr>
      <w:r w:rsidRPr="007F6852">
        <w:rPr>
          <w:rFonts w:cs="Times New Roman"/>
          <w:b/>
          <w:sz w:val="24"/>
          <w:szCs w:val="24"/>
        </w:rPr>
        <w:t>PREVENCIÓN</w:t>
      </w:r>
      <w:r w:rsidR="00512259" w:rsidRPr="007F6852">
        <w:rPr>
          <w:rFonts w:cs="Times New Roman"/>
          <w:b/>
          <w:sz w:val="24"/>
          <w:szCs w:val="24"/>
        </w:rPr>
        <w:t xml:space="preserve">: </w:t>
      </w:r>
      <w:r w:rsidR="00512259" w:rsidRPr="007F6852">
        <w:rPr>
          <w:rFonts w:cs="Times New Roman"/>
          <w:sz w:val="24"/>
          <w:szCs w:val="24"/>
        </w:rPr>
        <w:t xml:space="preserve">Las bolsas se dispondrán en pilas separadas para controlar un eventual incendio. Este </w:t>
      </w:r>
      <w:r w:rsidR="00F4617A" w:rsidRPr="007F6852">
        <w:rPr>
          <w:rFonts w:cs="Times New Roman"/>
          <w:sz w:val="24"/>
          <w:szCs w:val="24"/>
        </w:rPr>
        <w:t>puede iniciarse en el papel de las bolsas, propagándose luego al carbón, que arde lentamente. Las suspensiones de C.A. en el aire</w:t>
      </w:r>
      <w:r w:rsidR="008C1995" w:rsidRPr="007F6852">
        <w:rPr>
          <w:rFonts w:cs="Times New Roman"/>
          <w:sz w:val="24"/>
          <w:szCs w:val="24"/>
        </w:rPr>
        <w:t xml:space="preserve"> presentan peligro de explosión. No debe ser almacenado junto con Hipoclorito y Permanganato de Potasio ya que su mezcla forma un producto capaz de entrar en combustión espontánea. Por ser un buen conductor eléctrico, el carbón activado debe ser mantenido lejos de circuitos eléctricos descubiertos.</w:t>
      </w:r>
    </w:p>
    <w:p w:rsidR="006508AB" w:rsidRPr="007F6852" w:rsidRDefault="008C1995" w:rsidP="00B71DE9">
      <w:pPr>
        <w:pStyle w:val="Sinespaciado"/>
        <w:rPr>
          <w:rFonts w:cs="Times New Roman"/>
          <w:sz w:val="24"/>
          <w:szCs w:val="24"/>
        </w:rPr>
      </w:pPr>
      <w:r w:rsidRPr="007F6852">
        <w:rPr>
          <w:rFonts w:cs="Times New Roman"/>
          <w:sz w:val="24"/>
          <w:szCs w:val="24"/>
        </w:rPr>
        <w:t xml:space="preserve"> </w:t>
      </w:r>
    </w:p>
    <w:p w:rsidR="00EC28AB" w:rsidRDefault="00EC28AB" w:rsidP="00B71DE9">
      <w:pPr>
        <w:pStyle w:val="Sinespaciado"/>
        <w:rPr>
          <w:rFonts w:cs="Times New Roman"/>
        </w:rPr>
      </w:pPr>
    </w:p>
    <w:p w:rsidR="000E5F02" w:rsidRDefault="000E5F02" w:rsidP="00B71DE9">
      <w:pPr>
        <w:pStyle w:val="Sinespaciado"/>
        <w:rPr>
          <w:rFonts w:cs="Times New Roman"/>
        </w:rPr>
      </w:pPr>
    </w:p>
    <w:p w:rsidR="000E5F02" w:rsidRDefault="002762D6" w:rsidP="00B71DE9">
      <w:pPr>
        <w:pStyle w:val="Sinespaciado"/>
        <w:rPr>
          <w:rFonts w:cs="Times New Roman"/>
        </w:rPr>
      </w:pPr>
      <w:r>
        <w:rPr>
          <w:rFonts w:ascii="Arial Black" w:hAnsi="Arial Black"/>
          <w:b/>
          <w:noProof/>
          <w:sz w:val="28"/>
          <w:szCs w:val="28"/>
          <w:lang w:val="es-UY" w:eastAsia="es-UY"/>
        </w:rPr>
        <mc:AlternateContent>
          <mc:Choice Requires="wps">
            <w:drawing>
              <wp:anchor distT="0" distB="0" distL="114300" distR="114300" simplePos="0" relativeHeight="251686912" behindDoc="0" locked="0" layoutInCell="1" allowOverlap="1">
                <wp:simplePos x="0" y="0"/>
                <wp:positionH relativeFrom="column">
                  <wp:posOffset>3573145</wp:posOffset>
                </wp:positionH>
                <wp:positionV relativeFrom="paragraph">
                  <wp:posOffset>35560</wp:posOffset>
                </wp:positionV>
                <wp:extent cx="1116330" cy="356235"/>
                <wp:effectExtent l="5080" t="7620" r="12065" b="7620"/>
                <wp:wrapNone/>
                <wp:docPr id="31"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6330" cy="356235"/>
                        </a:xfrm>
                        <a:prstGeom prst="rect">
                          <a:avLst/>
                        </a:prstGeom>
                        <a:solidFill>
                          <a:srgbClr val="FFFFFF"/>
                        </a:solidFill>
                        <a:ln w="0">
                          <a:solidFill>
                            <a:schemeClr val="bg1">
                              <a:lumMod val="100000"/>
                              <a:lumOff val="0"/>
                            </a:schemeClr>
                          </a:solidFill>
                          <a:miter lim="800000"/>
                          <a:headEnd/>
                          <a:tailEnd/>
                        </a:ln>
                      </wps:spPr>
                      <wps:txbx>
                        <w:txbxContent>
                          <w:p w:rsidR="009F17BA" w:rsidRPr="00BC4A9B" w:rsidRDefault="009F17BA" w:rsidP="00172B3D">
                            <w:pPr>
                              <w:rPr>
                                <w:rFonts w:ascii="Arial" w:hAnsi="Arial" w:cs="Arial"/>
                                <w:b/>
                                <w:i/>
                                <w:sz w:val="24"/>
                                <w:szCs w:val="24"/>
                              </w:rPr>
                            </w:pPr>
                            <w:r w:rsidRPr="00BC4A9B">
                              <w:rPr>
                                <w:rFonts w:ascii="Arial" w:hAnsi="Arial" w:cs="Arial"/>
                                <w:b/>
                                <w:i/>
                                <w:sz w:val="24"/>
                                <w:szCs w:val="24"/>
                              </w:rPr>
                              <w:t>PELIGRO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2" o:spid="_x0000_s1030" type="#_x0000_t202" style="position:absolute;margin-left:281.35pt;margin-top:2.8pt;width:87.9pt;height:28.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" strokecolor="white [3212]" strokeweight="0">
                <v:textbox>
                  <w:txbxContent>
                    <w:p w:rsidR="009F17BA" w:rsidRPr="00BC4A9B" w:rsidRDefault="009F17BA" w:rsidP="00172B3D">
                      <w:pPr>
                        <w:rPr>
                          <w:rFonts w:ascii="Arial" w:hAnsi="Arial" w:cs="Arial"/>
                          <w:b/>
                          <w:i/>
                          <w:sz w:val="24"/>
                          <w:szCs w:val="24"/>
                        </w:rPr>
                      </w:pPr>
                      <w:r w:rsidRPr="00BC4A9B">
                        <w:rPr>
                          <w:rFonts w:ascii="Arial" w:hAnsi="Arial" w:cs="Arial"/>
                          <w:b/>
                          <w:i/>
                          <w:sz w:val="24"/>
                          <w:szCs w:val="24"/>
                        </w:rPr>
                        <w:t>PELIGRO</w:t>
                      </w:r>
                    </w:p>
                  </w:txbxContent>
                </v:textbox>
              </v:shape>
            </w:pict>
          </mc:Fallback>
        </mc:AlternateContent>
      </w:r>
    </w:p>
    <w:p w:rsidR="008A311F" w:rsidRDefault="008A311F" w:rsidP="00EB53FF">
      <w:pPr>
        <w:pStyle w:val="Sinespaciado"/>
        <w:rPr>
          <w:rFonts w:ascii="Arial Black" w:hAnsi="Arial Black"/>
          <w:b/>
          <w:sz w:val="28"/>
          <w:szCs w:val="28"/>
        </w:rPr>
      </w:pPr>
      <w:r w:rsidRPr="008A311F">
        <w:rPr>
          <w:rFonts w:ascii="Arial Black" w:hAnsi="Arial Black"/>
          <w:b/>
          <w:sz w:val="28"/>
          <w:szCs w:val="28"/>
        </w:rPr>
        <w:t>CENIZA DE SODA</w:t>
      </w:r>
      <w:r>
        <w:rPr>
          <w:rFonts w:ascii="Arial Black" w:hAnsi="Arial Black"/>
          <w:b/>
          <w:sz w:val="28"/>
          <w:szCs w:val="28"/>
        </w:rPr>
        <w:t xml:space="preserve"> </w:t>
      </w:r>
      <w:r w:rsidRPr="008A311F">
        <w:rPr>
          <w:rFonts w:ascii="Arial Black" w:hAnsi="Arial Black"/>
          <w:b/>
          <w:sz w:val="28"/>
          <w:szCs w:val="28"/>
        </w:rPr>
        <w:t>(Carbonato de Sodio)</w:t>
      </w:r>
      <w:r w:rsidR="0015300F">
        <w:rPr>
          <w:rFonts w:ascii="Arial Black" w:hAnsi="Arial Black"/>
          <w:b/>
          <w:sz w:val="28"/>
          <w:szCs w:val="28"/>
        </w:rPr>
        <w:t xml:space="preserve">     </w:t>
      </w:r>
      <w:r w:rsidR="007F6852">
        <w:rPr>
          <w:rFonts w:ascii="Arial Black" w:hAnsi="Arial Black"/>
          <w:b/>
          <w:sz w:val="28"/>
          <w:szCs w:val="28"/>
        </w:rPr>
        <w:t xml:space="preserve">      </w:t>
      </w:r>
      <w:r w:rsidR="00F467CE">
        <w:rPr>
          <w:rFonts w:ascii="Arial Black" w:hAnsi="Arial Black"/>
          <w:b/>
          <w:sz w:val="28"/>
          <w:szCs w:val="28"/>
        </w:rPr>
        <w:t xml:space="preserve">  </w:t>
      </w:r>
      <w:r w:rsidR="0015300F" w:rsidRPr="00EB53FF">
        <w:rPr>
          <w:rFonts w:ascii="Arial Black" w:hAnsi="Arial Black"/>
          <w:b/>
          <w:noProof/>
          <w:sz w:val="28"/>
          <w:szCs w:val="28"/>
          <w:lang w:val="es-UY" w:eastAsia="es-UY"/>
        </w:rPr>
        <w:drawing>
          <wp:inline distT="0" distB="0" distL="0" distR="0">
            <wp:extent cx="790575" cy="1104079"/>
            <wp:effectExtent l="19050" t="0" r="9525" b="0"/>
            <wp:docPr id="36"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srcRect/>
                    <a:stretch>
                      <a:fillRect/>
                    </a:stretch>
                  </pic:blipFill>
                  <pic:spPr bwMode="auto">
                    <a:xfrm>
                      <a:off x="0" y="0"/>
                      <a:ext cx="790130" cy="1103457"/>
                    </a:xfrm>
                    <a:prstGeom prst="rect">
                      <a:avLst/>
                    </a:prstGeom>
                    <a:noFill/>
                    <a:ln w="9525">
                      <a:noFill/>
                      <a:miter lim="800000"/>
                      <a:headEnd/>
                      <a:tailEnd/>
                    </a:ln>
                  </pic:spPr>
                </pic:pic>
              </a:graphicData>
            </a:graphic>
          </wp:inline>
        </w:drawing>
      </w:r>
    </w:p>
    <w:p w:rsidR="008A311F" w:rsidRDefault="008A311F" w:rsidP="008A311F">
      <w:pPr>
        <w:pStyle w:val="Sinespaciado"/>
        <w:rPr>
          <w:b/>
          <w:sz w:val="28"/>
          <w:szCs w:val="28"/>
        </w:rPr>
      </w:pPr>
    </w:p>
    <w:p w:rsidR="008A311F" w:rsidRDefault="008A311F" w:rsidP="00270190">
      <w:pPr>
        <w:pStyle w:val="Sinespaciado"/>
        <w:jc w:val="both"/>
        <w:rPr>
          <w:b/>
          <w:i/>
          <w:sz w:val="28"/>
          <w:szCs w:val="28"/>
          <w:u w:val="single"/>
        </w:rPr>
      </w:pPr>
      <w:r>
        <w:rPr>
          <w:b/>
          <w:i/>
          <w:sz w:val="28"/>
          <w:szCs w:val="28"/>
          <w:u w:val="single"/>
        </w:rPr>
        <w:t>CARACTERÍSTICAS</w:t>
      </w:r>
    </w:p>
    <w:p w:rsidR="008A311F" w:rsidRPr="007F6852" w:rsidRDefault="008A311F" w:rsidP="00270190">
      <w:pPr>
        <w:pStyle w:val="Sinespaciado"/>
        <w:jc w:val="both"/>
        <w:rPr>
          <w:sz w:val="24"/>
          <w:szCs w:val="24"/>
        </w:rPr>
      </w:pPr>
      <w:r w:rsidRPr="007F6852">
        <w:rPr>
          <w:sz w:val="24"/>
          <w:szCs w:val="24"/>
        </w:rPr>
        <w:t>Es un compuesto que en solución acuosa presenta un pH alcalino. Por esa razón se le utiliza para neutralizar ácidos y también para estabilizar y corregir pH en los tratamientos de agua.</w:t>
      </w:r>
    </w:p>
    <w:p w:rsidR="008A311F" w:rsidRDefault="008A311F" w:rsidP="00270190">
      <w:pPr>
        <w:pStyle w:val="Sinespaciado"/>
        <w:jc w:val="both"/>
      </w:pPr>
    </w:p>
    <w:p w:rsidR="002B7362" w:rsidRPr="00BE6CEE" w:rsidRDefault="002B7362" w:rsidP="002B7362">
      <w:pPr>
        <w:pStyle w:val="Sinespaciado"/>
        <w:jc w:val="both"/>
        <w:rPr>
          <w:rFonts w:cs="Times New Roman"/>
          <w:b/>
          <w:i/>
          <w:sz w:val="28"/>
          <w:szCs w:val="28"/>
          <w:u w:val="single"/>
        </w:rPr>
      </w:pPr>
      <w:r w:rsidRPr="00BE6CEE">
        <w:rPr>
          <w:rFonts w:cs="Times New Roman"/>
          <w:b/>
          <w:i/>
          <w:sz w:val="28"/>
          <w:szCs w:val="28"/>
          <w:u w:val="single"/>
        </w:rPr>
        <w:t>RIESGOS PARA LA SALUD</w:t>
      </w:r>
    </w:p>
    <w:p w:rsidR="004F3E99" w:rsidRPr="007F6852" w:rsidRDefault="004F3E99" w:rsidP="00270190">
      <w:pPr>
        <w:pStyle w:val="Sinespaciado"/>
        <w:jc w:val="both"/>
        <w:rPr>
          <w:sz w:val="24"/>
          <w:szCs w:val="24"/>
        </w:rPr>
      </w:pPr>
      <w:r w:rsidRPr="007F6852">
        <w:rPr>
          <w:sz w:val="24"/>
          <w:szCs w:val="24"/>
        </w:rPr>
        <w:t>Irritante de ojos, mucosas, vías respiratorias y piel en caso de exposición prolongada.</w:t>
      </w:r>
    </w:p>
    <w:p w:rsidR="004F3E99" w:rsidRPr="007F6852" w:rsidRDefault="004F3E99" w:rsidP="00270190">
      <w:pPr>
        <w:pStyle w:val="Sinespaciado"/>
        <w:jc w:val="both"/>
        <w:rPr>
          <w:sz w:val="24"/>
          <w:szCs w:val="24"/>
        </w:rPr>
      </w:pPr>
      <w:r w:rsidRPr="007F6852">
        <w:rPr>
          <w:sz w:val="24"/>
          <w:szCs w:val="24"/>
        </w:rPr>
        <w:t>Se deben extremar cuidados con esta sustancia.</w:t>
      </w:r>
    </w:p>
    <w:p w:rsidR="004F3E99" w:rsidRDefault="004F3E99" w:rsidP="00270190">
      <w:pPr>
        <w:pStyle w:val="Sinespaciado"/>
        <w:jc w:val="both"/>
      </w:pPr>
    </w:p>
    <w:p w:rsidR="004F3E99" w:rsidRDefault="004F3E99" w:rsidP="00270190">
      <w:pPr>
        <w:pStyle w:val="Sinespaciado"/>
        <w:jc w:val="both"/>
        <w:rPr>
          <w:b/>
          <w:i/>
          <w:sz w:val="28"/>
          <w:szCs w:val="28"/>
          <w:u w:val="single"/>
        </w:rPr>
      </w:pPr>
      <w:r>
        <w:rPr>
          <w:b/>
          <w:i/>
          <w:sz w:val="28"/>
          <w:szCs w:val="28"/>
          <w:u w:val="single"/>
        </w:rPr>
        <w:t>MEDIOS DE PROTECCIÓN</w:t>
      </w:r>
    </w:p>
    <w:p w:rsidR="004F3E99" w:rsidRPr="007F6852" w:rsidRDefault="004F3E99" w:rsidP="00270190">
      <w:pPr>
        <w:pStyle w:val="Sinespaciado"/>
        <w:jc w:val="both"/>
        <w:rPr>
          <w:sz w:val="24"/>
          <w:szCs w:val="24"/>
        </w:rPr>
      </w:pPr>
      <w:r w:rsidRPr="007F6852">
        <w:rPr>
          <w:sz w:val="24"/>
          <w:szCs w:val="24"/>
        </w:rPr>
        <w:lastRenderedPageBreak/>
        <w:t>Antiparras con pantallas laterales, prendas de manga larga, para reducir al mínimo el contacto con la piel; máscara para polvos.</w:t>
      </w:r>
    </w:p>
    <w:p w:rsidR="004F3E99" w:rsidRDefault="004F3E99" w:rsidP="008A311F">
      <w:pPr>
        <w:pStyle w:val="Sinespaciado"/>
      </w:pPr>
    </w:p>
    <w:p w:rsidR="007F6852" w:rsidRDefault="007F6852" w:rsidP="008A311F">
      <w:pPr>
        <w:pStyle w:val="Sinespaciado"/>
        <w:rPr>
          <w:b/>
          <w:i/>
          <w:sz w:val="28"/>
          <w:szCs w:val="28"/>
          <w:u w:val="single"/>
        </w:rPr>
      </w:pPr>
    </w:p>
    <w:p w:rsidR="004F3E99" w:rsidRDefault="004F3E99" w:rsidP="00270190">
      <w:pPr>
        <w:pStyle w:val="Sinespaciado"/>
        <w:jc w:val="both"/>
        <w:rPr>
          <w:b/>
          <w:i/>
          <w:sz w:val="28"/>
          <w:szCs w:val="28"/>
          <w:u w:val="single"/>
        </w:rPr>
      </w:pPr>
      <w:r>
        <w:rPr>
          <w:b/>
          <w:i/>
          <w:sz w:val="28"/>
          <w:szCs w:val="28"/>
          <w:u w:val="single"/>
        </w:rPr>
        <w:t>PRIMEROS AUXILIOS</w:t>
      </w:r>
    </w:p>
    <w:p w:rsidR="007F6852" w:rsidRDefault="004F3E99" w:rsidP="00270190">
      <w:pPr>
        <w:pStyle w:val="Sinespaciado"/>
        <w:jc w:val="both"/>
        <w:rPr>
          <w:sz w:val="24"/>
          <w:szCs w:val="24"/>
        </w:rPr>
      </w:pPr>
      <w:r w:rsidRPr="007F6852">
        <w:rPr>
          <w:sz w:val="24"/>
          <w:szCs w:val="24"/>
        </w:rPr>
        <w:t>En caso de salpicaduras en la piel o en los ojos, lavar con abundante agua durante 15 minutos. Si el paciente esta consiente darle a beber agua.</w:t>
      </w:r>
    </w:p>
    <w:p w:rsidR="00C36F9C" w:rsidRDefault="00C36F9C" w:rsidP="00270190">
      <w:pPr>
        <w:pStyle w:val="Sinespaciado"/>
        <w:jc w:val="both"/>
        <w:rPr>
          <w:sz w:val="24"/>
          <w:szCs w:val="24"/>
        </w:rPr>
      </w:pPr>
    </w:p>
    <w:p w:rsidR="004F3E99" w:rsidRPr="007F6852" w:rsidRDefault="004F3E99" w:rsidP="00270190">
      <w:pPr>
        <w:pStyle w:val="Sinespaciado"/>
        <w:jc w:val="both"/>
        <w:rPr>
          <w:sz w:val="24"/>
          <w:szCs w:val="24"/>
        </w:rPr>
      </w:pPr>
      <w:r>
        <w:rPr>
          <w:b/>
          <w:i/>
          <w:sz w:val="28"/>
          <w:szCs w:val="28"/>
          <w:u w:val="single"/>
        </w:rPr>
        <w:t>RIESGO DE INCENDIO Y EXPLOSIÓN</w:t>
      </w:r>
    </w:p>
    <w:p w:rsidR="006804F9" w:rsidRPr="007F6852" w:rsidRDefault="004F3E99" w:rsidP="00270190">
      <w:pPr>
        <w:pStyle w:val="Sinespaciado"/>
        <w:jc w:val="both"/>
        <w:rPr>
          <w:sz w:val="24"/>
          <w:szCs w:val="24"/>
        </w:rPr>
      </w:pPr>
      <w:r w:rsidRPr="007F6852">
        <w:rPr>
          <w:sz w:val="24"/>
          <w:szCs w:val="24"/>
        </w:rPr>
        <w:t>No es inflamable</w:t>
      </w:r>
      <w:r w:rsidR="006804F9" w:rsidRPr="007F6852">
        <w:rPr>
          <w:sz w:val="24"/>
          <w:szCs w:val="24"/>
        </w:rPr>
        <w:t xml:space="preserve"> ni explosivo</w:t>
      </w:r>
      <w:r w:rsidR="00E3715C">
        <w:rPr>
          <w:sz w:val="24"/>
          <w:szCs w:val="24"/>
        </w:rPr>
        <w:t>.</w:t>
      </w:r>
    </w:p>
    <w:p w:rsidR="006804F9" w:rsidRPr="007F6852" w:rsidRDefault="006804F9" w:rsidP="00270190">
      <w:pPr>
        <w:pStyle w:val="Sinespaciado"/>
        <w:jc w:val="both"/>
        <w:rPr>
          <w:sz w:val="24"/>
          <w:szCs w:val="24"/>
        </w:rPr>
      </w:pPr>
    </w:p>
    <w:p w:rsidR="006804F9" w:rsidRDefault="006804F9" w:rsidP="00270190">
      <w:pPr>
        <w:pStyle w:val="Sinespaciado"/>
        <w:jc w:val="both"/>
        <w:rPr>
          <w:b/>
          <w:i/>
          <w:sz w:val="28"/>
          <w:szCs w:val="28"/>
          <w:u w:val="single"/>
        </w:rPr>
      </w:pPr>
      <w:r>
        <w:rPr>
          <w:b/>
          <w:i/>
          <w:sz w:val="28"/>
          <w:szCs w:val="28"/>
          <w:u w:val="single"/>
        </w:rPr>
        <w:t>TRANSPORTE</w:t>
      </w:r>
      <w:r w:rsidR="00581940">
        <w:rPr>
          <w:b/>
          <w:i/>
          <w:sz w:val="28"/>
          <w:szCs w:val="28"/>
          <w:u w:val="single"/>
        </w:rPr>
        <w:t xml:space="preserve"> Y ALMACENAMIENTO</w:t>
      </w:r>
    </w:p>
    <w:p w:rsidR="004F3E99" w:rsidRPr="007F6852" w:rsidRDefault="006804F9" w:rsidP="00270190">
      <w:pPr>
        <w:pStyle w:val="Sinespaciado"/>
        <w:jc w:val="both"/>
        <w:rPr>
          <w:sz w:val="24"/>
          <w:szCs w:val="24"/>
        </w:rPr>
      </w:pPr>
      <w:r w:rsidRPr="007F6852">
        <w:rPr>
          <w:sz w:val="24"/>
          <w:szCs w:val="24"/>
        </w:rPr>
        <w:t xml:space="preserve">Tiene que ser trasladado y almacenado en envases herméticos o </w:t>
      </w:r>
      <w:r w:rsidR="005A5BCB" w:rsidRPr="007F6852">
        <w:rPr>
          <w:sz w:val="24"/>
          <w:szCs w:val="24"/>
        </w:rPr>
        <w:t>compartimento</w:t>
      </w:r>
      <w:r w:rsidRPr="007F6852">
        <w:rPr>
          <w:sz w:val="24"/>
          <w:szCs w:val="24"/>
        </w:rPr>
        <w:t xml:space="preserve"> estanco</w:t>
      </w:r>
      <w:r w:rsidR="005A5BCB" w:rsidRPr="007F6852">
        <w:rPr>
          <w:sz w:val="24"/>
          <w:szCs w:val="24"/>
        </w:rPr>
        <w:t>.</w:t>
      </w:r>
    </w:p>
    <w:p w:rsidR="005A5BCB" w:rsidRDefault="005A5BCB" w:rsidP="00270190">
      <w:pPr>
        <w:pStyle w:val="Sinespaciado"/>
        <w:jc w:val="both"/>
        <w:rPr>
          <w:sz w:val="24"/>
          <w:szCs w:val="24"/>
        </w:rPr>
      </w:pPr>
      <w:r w:rsidRPr="007F6852">
        <w:rPr>
          <w:sz w:val="24"/>
          <w:szCs w:val="24"/>
        </w:rPr>
        <w:t>Evitar contacto con ácidos</w:t>
      </w:r>
    </w:p>
    <w:p w:rsidR="005A5BCB" w:rsidRDefault="002762D6" w:rsidP="008A311F">
      <w:pPr>
        <w:pStyle w:val="Sinespaciado"/>
      </w:pPr>
      <w:r>
        <w:rPr>
          <w:rFonts w:ascii="Arial Black" w:hAnsi="Arial Black"/>
          <w:b/>
          <w:noProof/>
          <w:sz w:val="28"/>
          <w:szCs w:val="28"/>
          <w:lang w:val="es-UY" w:eastAsia="es-UY"/>
        </w:rPr>
        <mc:AlternateContent>
          <mc:Choice Requires="wps">
            <w:drawing>
              <wp:anchor distT="0" distB="0" distL="114300" distR="114300" simplePos="0" relativeHeight="251687936" behindDoc="0" locked="0" layoutInCell="1" allowOverlap="1">
                <wp:simplePos x="0" y="0"/>
                <wp:positionH relativeFrom="column">
                  <wp:posOffset>3488055</wp:posOffset>
                </wp:positionH>
                <wp:positionV relativeFrom="paragraph">
                  <wp:posOffset>104140</wp:posOffset>
                </wp:positionV>
                <wp:extent cx="1116330" cy="356235"/>
                <wp:effectExtent l="5715" t="5080" r="11430" b="10160"/>
                <wp:wrapNone/>
                <wp:docPr id="29"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6330" cy="356235"/>
                        </a:xfrm>
                        <a:prstGeom prst="rect">
                          <a:avLst/>
                        </a:prstGeom>
                        <a:solidFill>
                          <a:srgbClr val="FFFFFF"/>
                        </a:solidFill>
                        <a:ln w="0">
                          <a:solidFill>
                            <a:schemeClr val="bg1">
                              <a:lumMod val="100000"/>
                              <a:lumOff val="0"/>
                            </a:schemeClr>
                          </a:solidFill>
                          <a:miter lim="800000"/>
                          <a:headEnd/>
                          <a:tailEnd/>
                        </a:ln>
                      </wps:spPr>
                      <wps:txbx>
                        <w:txbxContent>
                          <w:p w:rsidR="009F17BA" w:rsidRPr="00BC4A9B" w:rsidRDefault="009F17BA" w:rsidP="00172B3D">
                            <w:pPr>
                              <w:rPr>
                                <w:rFonts w:ascii="Arial" w:hAnsi="Arial" w:cs="Arial"/>
                                <w:b/>
                                <w:i/>
                                <w:sz w:val="24"/>
                                <w:szCs w:val="24"/>
                              </w:rPr>
                            </w:pPr>
                            <w:r w:rsidRPr="00BC4A9B">
                              <w:rPr>
                                <w:rFonts w:ascii="Arial" w:hAnsi="Arial" w:cs="Arial"/>
                                <w:b/>
                                <w:i/>
                                <w:sz w:val="24"/>
                                <w:szCs w:val="24"/>
                              </w:rPr>
                              <w:t>PELIGRO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3" o:spid="_x0000_s1031" type="#_x0000_t202" style="position:absolute;margin-left:274.65pt;margin-top:8.2pt;width:87.9pt;height:28.0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" strokecolor="white [3212]" strokeweight="0">
                <v:textbox>
                  <w:txbxContent>
                    <w:p w:rsidR="009F17BA" w:rsidRPr="00BC4A9B" w:rsidRDefault="009F17BA" w:rsidP="00172B3D">
                      <w:pPr>
                        <w:rPr>
                          <w:rFonts w:ascii="Arial" w:hAnsi="Arial" w:cs="Arial"/>
                          <w:b/>
                          <w:i/>
                          <w:sz w:val="24"/>
                          <w:szCs w:val="24"/>
                        </w:rPr>
                      </w:pPr>
                      <w:r w:rsidRPr="00BC4A9B">
                        <w:rPr>
                          <w:rFonts w:ascii="Arial" w:hAnsi="Arial" w:cs="Arial"/>
                          <w:b/>
                          <w:i/>
                          <w:sz w:val="24"/>
                          <w:szCs w:val="24"/>
                        </w:rPr>
                        <w:t>PELIGRO</w:t>
                      </w:r>
                    </w:p>
                  </w:txbxContent>
                </v:textbox>
              </v:shape>
            </w:pict>
          </mc:Fallback>
        </mc:AlternateContent>
      </w:r>
    </w:p>
    <w:p w:rsidR="005A5BCB" w:rsidRPr="007F6852" w:rsidRDefault="005A5BCB" w:rsidP="00EB53FF">
      <w:pPr>
        <w:pStyle w:val="Sinespaciado"/>
        <w:rPr>
          <w:rFonts w:ascii="Arial Black" w:hAnsi="Arial Black"/>
          <w:b/>
          <w:sz w:val="28"/>
          <w:szCs w:val="28"/>
        </w:rPr>
      </w:pPr>
      <w:r>
        <w:rPr>
          <w:rFonts w:ascii="Arial Black" w:hAnsi="Arial Black"/>
          <w:b/>
          <w:sz w:val="28"/>
          <w:szCs w:val="28"/>
        </w:rPr>
        <w:t>CLORO GAS</w:t>
      </w:r>
      <w:r w:rsidR="00BD7F11">
        <w:rPr>
          <w:rFonts w:ascii="Arial Black" w:hAnsi="Arial Black"/>
          <w:b/>
          <w:sz w:val="28"/>
          <w:szCs w:val="28"/>
        </w:rPr>
        <w:t xml:space="preserve">                                </w:t>
      </w:r>
      <w:r w:rsidR="00E3715C">
        <w:rPr>
          <w:rFonts w:ascii="Arial Black" w:hAnsi="Arial Black"/>
          <w:b/>
          <w:sz w:val="28"/>
          <w:szCs w:val="28"/>
        </w:rPr>
        <w:t xml:space="preserve"> </w:t>
      </w:r>
      <w:r w:rsidR="00BD7F11">
        <w:rPr>
          <w:rFonts w:ascii="Arial Black" w:hAnsi="Arial Black"/>
          <w:b/>
          <w:sz w:val="28"/>
          <w:szCs w:val="28"/>
        </w:rPr>
        <w:t xml:space="preserve">         </w:t>
      </w:r>
      <w:r w:rsidR="007F6852">
        <w:rPr>
          <w:rFonts w:ascii="Arial Black" w:hAnsi="Arial Black"/>
          <w:b/>
          <w:sz w:val="28"/>
          <w:szCs w:val="28"/>
        </w:rPr>
        <w:t xml:space="preserve">        </w:t>
      </w:r>
      <w:r w:rsidR="00BD7F11">
        <w:rPr>
          <w:rFonts w:ascii="Arial Black" w:hAnsi="Arial Black"/>
          <w:b/>
          <w:sz w:val="28"/>
          <w:szCs w:val="28"/>
        </w:rPr>
        <w:t xml:space="preserve">      </w:t>
      </w:r>
      <w:r w:rsidR="0015300F">
        <w:rPr>
          <w:noProof/>
          <w:lang w:val="es-UY" w:eastAsia="es-UY"/>
        </w:rPr>
        <w:drawing>
          <wp:inline distT="0" distB="0" distL="0" distR="0">
            <wp:extent cx="857250" cy="1045138"/>
            <wp:effectExtent l="19050" t="0" r="0" b="0"/>
            <wp:docPr id="37"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cstate="print"/>
                    <a:srcRect/>
                    <a:stretch>
                      <a:fillRect/>
                    </a:stretch>
                  </pic:blipFill>
                  <pic:spPr bwMode="auto">
                    <a:xfrm>
                      <a:off x="0" y="0"/>
                      <a:ext cx="859841" cy="1048297"/>
                    </a:xfrm>
                    <a:prstGeom prst="rect">
                      <a:avLst/>
                    </a:prstGeom>
                    <a:noFill/>
                    <a:ln w="9525">
                      <a:noFill/>
                      <a:miter lim="800000"/>
                      <a:headEnd/>
                      <a:tailEnd/>
                    </a:ln>
                  </pic:spPr>
                </pic:pic>
              </a:graphicData>
            </a:graphic>
          </wp:inline>
        </w:drawing>
      </w:r>
    </w:p>
    <w:p w:rsidR="005A5BCB" w:rsidRDefault="005A5BCB" w:rsidP="005A5BCB">
      <w:pPr>
        <w:pStyle w:val="Sinespaciado"/>
        <w:rPr>
          <w:b/>
          <w:i/>
          <w:sz w:val="28"/>
          <w:szCs w:val="28"/>
          <w:u w:val="single"/>
        </w:rPr>
      </w:pPr>
    </w:p>
    <w:p w:rsidR="005A5BCB" w:rsidRDefault="005A5BCB" w:rsidP="005A5BCB">
      <w:pPr>
        <w:pStyle w:val="Sinespaciado"/>
        <w:rPr>
          <w:b/>
          <w:i/>
          <w:sz w:val="28"/>
          <w:szCs w:val="28"/>
          <w:u w:val="single"/>
        </w:rPr>
      </w:pPr>
    </w:p>
    <w:p w:rsidR="005A5BCB" w:rsidRDefault="005A5BCB" w:rsidP="00270190">
      <w:pPr>
        <w:pStyle w:val="Sinespaciado"/>
        <w:jc w:val="both"/>
        <w:rPr>
          <w:b/>
          <w:i/>
          <w:sz w:val="28"/>
          <w:szCs w:val="28"/>
          <w:u w:val="single"/>
        </w:rPr>
      </w:pPr>
      <w:r>
        <w:rPr>
          <w:b/>
          <w:i/>
          <w:sz w:val="28"/>
          <w:szCs w:val="28"/>
          <w:u w:val="single"/>
        </w:rPr>
        <w:t>CARACTERÍSTICAS</w:t>
      </w:r>
    </w:p>
    <w:p w:rsidR="005A5BCB" w:rsidRPr="007F6852" w:rsidRDefault="005A5BCB" w:rsidP="00270190">
      <w:pPr>
        <w:pStyle w:val="Sinespaciado"/>
        <w:jc w:val="both"/>
        <w:rPr>
          <w:sz w:val="24"/>
          <w:szCs w:val="24"/>
        </w:rPr>
      </w:pPr>
      <w:r w:rsidRPr="006E4AD2">
        <w:rPr>
          <w:sz w:val="24"/>
          <w:szCs w:val="24"/>
        </w:rPr>
        <w:t>Es un gas comprimido, licuado de color amarillo-verdoso, de olor agrio.</w:t>
      </w:r>
    </w:p>
    <w:p w:rsidR="005A5BCB" w:rsidRDefault="005A5BCB" w:rsidP="00270190">
      <w:pPr>
        <w:pStyle w:val="Sinespaciado"/>
        <w:jc w:val="both"/>
      </w:pPr>
    </w:p>
    <w:p w:rsidR="005A5BCB" w:rsidRDefault="005A5BCB" w:rsidP="00270190">
      <w:pPr>
        <w:pStyle w:val="Sinespaciado"/>
        <w:jc w:val="both"/>
        <w:rPr>
          <w:b/>
          <w:i/>
          <w:sz w:val="28"/>
          <w:szCs w:val="28"/>
          <w:u w:val="single"/>
        </w:rPr>
      </w:pPr>
      <w:r>
        <w:rPr>
          <w:b/>
          <w:i/>
          <w:sz w:val="28"/>
          <w:szCs w:val="28"/>
          <w:u w:val="single"/>
        </w:rPr>
        <w:t>RIESGO PARA LA SALUD</w:t>
      </w:r>
    </w:p>
    <w:p w:rsidR="00F34CCA" w:rsidRPr="007F6852" w:rsidRDefault="00F34CCA" w:rsidP="00270190">
      <w:pPr>
        <w:pStyle w:val="Sinespaciado"/>
        <w:jc w:val="both"/>
        <w:rPr>
          <w:sz w:val="24"/>
          <w:szCs w:val="24"/>
        </w:rPr>
      </w:pPr>
      <w:r w:rsidRPr="007F6852">
        <w:rPr>
          <w:sz w:val="24"/>
          <w:szCs w:val="24"/>
        </w:rPr>
        <w:t xml:space="preserve">Altamente tóxico por inhalación. </w:t>
      </w:r>
    </w:p>
    <w:p w:rsidR="005A5BCB" w:rsidRPr="007F6852" w:rsidRDefault="005A5BCB" w:rsidP="00270190">
      <w:pPr>
        <w:pStyle w:val="Sinespaciado"/>
        <w:jc w:val="both"/>
        <w:rPr>
          <w:sz w:val="24"/>
          <w:szCs w:val="24"/>
        </w:rPr>
      </w:pPr>
      <w:r w:rsidRPr="007F6852">
        <w:rPr>
          <w:sz w:val="24"/>
          <w:szCs w:val="24"/>
        </w:rPr>
        <w:t>En estado gaseoso es un irritante respiratorio, produce espasmos en los músculos de la laringe, edema pulmonar etc</w:t>
      </w:r>
      <w:r w:rsidR="00E3715C">
        <w:rPr>
          <w:sz w:val="24"/>
          <w:szCs w:val="24"/>
        </w:rPr>
        <w:t>.</w:t>
      </w:r>
    </w:p>
    <w:p w:rsidR="005A5BCB" w:rsidRPr="007F6852" w:rsidRDefault="005A5BCB" w:rsidP="00270190">
      <w:pPr>
        <w:pStyle w:val="Sinespaciado"/>
        <w:jc w:val="both"/>
        <w:rPr>
          <w:sz w:val="24"/>
          <w:szCs w:val="24"/>
        </w:rPr>
      </w:pPr>
      <w:r w:rsidRPr="007F6852">
        <w:rPr>
          <w:sz w:val="24"/>
          <w:szCs w:val="24"/>
        </w:rPr>
        <w:t>La inhalación de concentraciones mayores de 100 ppm causa la muerte.</w:t>
      </w:r>
    </w:p>
    <w:p w:rsidR="005A5BCB" w:rsidRPr="007F6852" w:rsidRDefault="005A5BCB" w:rsidP="00270190">
      <w:pPr>
        <w:pStyle w:val="Sinespaciado"/>
        <w:jc w:val="both"/>
        <w:rPr>
          <w:sz w:val="24"/>
          <w:szCs w:val="24"/>
        </w:rPr>
      </w:pPr>
      <w:r w:rsidRPr="007F6852">
        <w:rPr>
          <w:sz w:val="24"/>
          <w:szCs w:val="24"/>
        </w:rPr>
        <w:t>En estado líquido produce quemadura por congelamiento.</w:t>
      </w:r>
    </w:p>
    <w:p w:rsidR="005A5BCB" w:rsidRPr="007F6852" w:rsidRDefault="005A5BCB" w:rsidP="00270190">
      <w:pPr>
        <w:pStyle w:val="Sinespaciado"/>
        <w:jc w:val="both"/>
        <w:rPr>
          <w:sz w:val="24"/>
          <w:szCs w:val="24"/>
        </w:rPr>
      </w:pPr>
      <w:r w:rsidRPr="007F6852">
        <w:rPr>
          <w:sz w:val="24"/>
          <w:szCs w:val="24"/>
        </w:rPr>
        <w:t>El gas, en contacto con la piel y los ojos, causa irritación local o quemaduras</w:t>
      </w:r>
      <w:r w:rsidR="005F242F" w:rsidRPr="007F6852">
        <w:rPr>
          <w:sz w:val="24"/>
          <w:szCs w:val="24"/>
        </w:rPr>
        <w:t>.</w:t>
      </w:r>
    </w:p>
    <w:p w:rsidR="005F242F" w:rsidRPr="007F6852" w:rsidRDefault="005F242F" w:rsidP="00270190">
      <w:pPr>
        <w:pStyle w:val="Sinespaciado"/>
        <w:jc w:val="both"/>
        <w:rPr>
          <w:sz w:val="24"/>
          <w:szCs w:val="24"/>
        </w:rPr>
      </w:pPr>
      <w:r w:rsidRPr="007F6852">
        <w:rPr>
          <w:sz w:val="24"/>
          <w:szCs w:val="24"/>
        </w:rPr>
        <w:t>En exposiciones altas o prolongadas provoca irritaciones en las vías respiratorias y quemaduras en la piel.</w:t>
      </w:r>
    </w:p>
    <w:p w:rsidR="00F34CCA" w:rsidRDefault="00F34CCA" w:rsidP="00270190">
      <w:pPr>
        <w:pStyle w:val="Sinespaciado"/>
        <w:jc w:val="both"/>
      </w:pPr>
    </w:p>
    <w:p w:rsidR="00F34CCA" w:rsidRDefault="005F242F" w:rsidP="00270190">
      <w:pPr>
        <w:pStyle w:val="Sinespaciado"/>
        <w:jc w:val="both"/>
        <w:rPr>
          <w:b/>
          <w:i/>
          <w:sz w:val="28"/>
          <w:szCs w:val="28"/>
          <w:u w:val="single"/>
        </w:rPr>
      </w:pPr>
      <w:r>
        <w:rPr>
          <w:b/>
          <w:i/>
          <w:sz w:val="28"/>
          <w:szCs w:val="28"/>
          <w:u w:val="single"/>
        </w:rPr>
        <w:t>MEDIOS DE PROTECCIÓN</w:t>
      </w:r>
    </w:p>
    <w:p w:rsidR="005F242F" w:rsidRPr="007F6852" w:rsidRDefault="005F242F" w:rsidP="00270190">
      <w:pPr>
        <w:pStyle w:val="Sinespaciado"/>
        <w:jc w:val="both"/>
        <w:rPr>
          <w:sz w:val="24"/>
          <w:szCs w:val="24"/>
        </w:rPr>
      </w:pPr>
      <w:r w:rsidRPr="007F6852">
        <w:rPr>
          <w:sz w:val="24"/>
          <w:szCs w:val="24"/>
        </w:rPr>
        <w:t>Se debe usar antiparras, media máscara respiratoria con filtros para gases ácidos, guantes y botas de goma y delantal de hule.</w:t>
      </w:r>
    </w:p>
    <w:p w:rsidR="00394CF1" w:rsidRDefault="00394CF1" w:rsidP="00270190">
      <w:pPr>
        <w:pStyle w:val="Sinespaciado"/>
        <w:jc w:val="both"/>
      </w:pPr>
    </w:p>
    <w:p w:rsidR="005A5BCB" w:rsidRDefault="005A5BCB" w:rsidP="00270190">
      <w:pPr>
        <w:pStyle w:val="Sinespaciado"/>
        <w:jc w:val="both"/>
        <w:rPr>
          <w:b/>
          <w:i/>
          <w:sz w:val="28"/>
          <w:szCs w:val="28"/>
          <w:u w:val="single"/>
        </w:rPr>
      </w:pPr>
      <w:r>
        <w:rPr>
          <w:b/>
          <w:i/>
          <w:sz w:val="28"/>
          <w:szCs w:val="28"/>
          <w:u w:val="single"/>
        </w:rPr>
        <w:t>PRIMEROS AUXILIOS</w:t>
      </w:r>
    </w:p>
    <w:p w:rsidR="005A5BCB" w:rsidRPr="007F6852" w:rsidRDefault="005A5BCB" w:rsidP="00270190">
      <w:pPr>
        <w:pStyle w:val="Sinespaciado"/>
        <w:jc w:val="both"/>
        <w:rPr>
          <w:sz w:val="24"/>
          <w:szCs w:val="24"/>
        </w:rPr>
      </w:pPr>
      <w:r w:rsidRPr="007F6852">
        <w:rPr>
          <w:sz w:val="24"/>
          <w:szCs w:val="24"/>
        </w:rPr>
        <w:t>Si el producto ha penetrado en los ojos, ENJUAGAR inmediatamente con abundante agua durante 15 minutos por lo menos.</w:t>
      </w:r>
    </w:p>
    <w:p w:rsidR="005A5BCB" w:rsidRPr="007F6852" w:rsidRDefault="005A5BCB" w:rsidP="00270190">
      <w:pPr>
        <w:pStyle w:val="Sinespaciado"/>
        <w:jc w:val="both"/>
        <w:rPr>
          <w:sz w:val="24"/>
          <w:szCs w:val="24"/>
        </w:rPr>
      </w:pPr>
      <w:r w:rsidRPr="007F6852">
        <w:rPr>
          <w:sz w:val="24"/>
          <w:szCs w:val="24"/>
        </w:rPr>
        <w:t>Quitarse inmediatamente la ropa contaminada y lavar la piel afectada con abundante agua.</w:t>
      </w:r>
    </w:p>
    <w:p w:rsidR="005A5BCB" w:rsidRPr="007F6852" w:rsidRDefault="005A5BCB" w:rsidP="00270190">
      <w:pPr>
        <w:pStyle w:val="Sinespaciado"/>
        <w:jc w:val="both"/>
        <w:rPr>
          <w:sz w:val="24"/>
          <w:szCs w:val="24"/>
        </w:rPr>
      </w:pPr>
      <w:r w:rsidRPr="007F6852">
        <w:rPr>
          <w:sz w:val="24"/>
          <w:szCs w:val="24"/>
        </w:rPr>
        <w:t xml:space="preserve">En caso de contacto con el líquido, descongelar con agua las partes </w:t>
      </w:r>
      <w:r w:rsidR="00F0077D" w:rsidRPr="007F6852">
        <w:rPr>
          <w:sz w:val="24"/>
          <w:szCs w:val="24"/>
        </w:rPr>
        <w:t>del cuerpo afectadas y después quitarse la ropa cuidadosamente.</w:t>
      </w:r>
    </w:p>
    <w:p w:rsidR="005A5BCB" w:rsidRPr="007F6852" w:rsidRDefault="00F0077D" w:rsidP="00270190">
      <w:pPr>
        <w:pStyle w:val="Sinespaciado"/>
        <w:jc w:val="both"/>
        <w:rPr>
          <w:sz w:val="24"/>
          <w:szCs w:val="24"/>
        </w:rPr>
      </w:pPr>
      <w:r w:rsidRPr="007F6852">
        <w:rPr>
          <w:sz w:val="24"/>
          <w:szCs w:val="24"/>
        </w:rPr>
        <w:t xml:space="preserve">Solicitar auxilio médico cuando se presente síntomas atribuibles a inhalación o contacto </w:t>
      </w:r>
      <w:r w:rsidR="00C36F9C">
        <w:rPr>
          <w:sz w:val="24"/>
          <w:szCs w:val="24"/>
        </w:rPr>
        <w:t>d</w:t>
      </w:r>
      <w:r w:rsidR="00960877" w:rsidRPr="007F6852">
        <w:rPr>
          <w:sz w:val="24"/>
          <w:szCs w:val="24"/>
        </w:rPr>
        <w:t>el producto con la piel o los ojos.</w:t>
      </w:r>
    </w:p>
    <w:p w:rsidR="00960877" w:rsidRPr="007F6852" w:rsidRDefault="00960877" w:rsidP="00270190">
      <w:pPr>
        <w:pStyle w:val="Sinespaciado"/>
        <w:jc w:val="both"/>
        <w:rPr>
          <w:sz w:val="24"/>
          <w:szCs w:val="24"/>
        </w:rPr>
      </w:pPr>
      <w:r w:rsidRPr="007F6852">
        <w:rPr>
          <w:sz w:val="24"/>
          <w:szCs w:val="24"/>
        </w:rPr>
        <w:t>Las personas que han inhalado los gases pueden no mostrar síntomas inmediatamente deben permanecer tendidas y en completo reposo y ser llevados a un médico.</w:t>
      </w:r>
    </w:p>
    <w:p w:rsidR="00960877" w:rsidRPr="007F6852" w:rsidRDefault="00960877" w:rsidP="00270190">
      <w:pPr>
        <w:pStyle w:val="Sinespaciado"/>
        <w:jc w:val="both"/>
        <w:rPr>
          <w:sz w:val="24"/>
          <w:szCs w:val="24"/>
        </w:rPr>
      </w:pPr>
      <w:r w:rsidRPr="007F6852">
        <w:rPr>
          <w:sz w:val="24"/>
          <w:szCs w:val="24"/>
        </w:rPr>
        <w:t>Mantener el paciente abrigado</w:t>
      </w:r>
      <w:r w:rsidR="00E3715C">
        <w:rPr>
          <w:sz w:val="24"/>
          <w:szCs w:val="24"/>
        </w:rPr>
        <w:t>.</w:t>
      </w:r>
    </w:p>
    <w:p w:rsidR="00960877" w:rsidRPr="007F6852" w:rsidRDefault="00960877" w:rsidP="00270190">
      <w:pPr>
        <w:pStyle w:val="Sinespaciado"/>
        <w:jc w:val="both"/>
        <w:rPr>
          <w:sz w:val="24"/>
          <w:szCs w:val="24"/>
        </w:rPr>
      </w:pPr>
      <w:r w:rsidRPr="007F6852">
        <w:rPr>
          <w:sz w:val="24"/>
          <w:szCs w:val="24"/>
        </w:rPr>
        <w:lastRenderedPageBreak/>
        <w:t>Aplicar la respiración artificial únicamente en el caso de que el paciente no respire.</w:t>
      </w:r>
    </w:p>
    <w:p w:rsidR="005F242F" w:rsidRPr="007F6852" w:rsidRDefault="005F242F" w:rsidP="00270190">
      <w:pPr>
        <w:pStyle w:val="Sinespaciado"/>
        <w:jc w:val="both"/>
        <w:rPr>
          <w:sz w:val="24"/>
          <w:szCs w:val="24"/>
        </w:rPr>
      </w:pPr>
      <w:r w:rsidRPr="007F6852">
        <w:rPr>
          <w:sz w:val="24"/>
          <w:szCs w:val="24"/>
        </w:rPr>
        <w:t>En caso de intoxicación respiratoria, retirar inmediatamente del lugar contaminado.</w:t>
      </w:r>
    </w:p>
    <w:p w:rsidR="007F6852" w:rsidRDefault="007F6852" w:rsidP="00270190">
      <w:pPr>
        <w:pStyle w:val="Sinespaciado"/>
        <w:jc w:val="both"/>
        <w:rPr>
          <w:b/>
          <w:i/>
          <w:sz w:val="28"/>
          <w:szCs w:val="28"/>
          <w:u w:val="single"/>
        </w:rPr>
      </w:pPr>
    </w:p>
    <w:p w:rsidR="00960877" w:rsidRDefault="00960877" w:rsidP="00270190">
      <w:pPr>
        <w:pStyle w:val="Sinespaciado"/>
        <w:jc w:val="both"/>
        <w:rPr>
          <w:b/>
          <w:i/>
          <w:sz w:val="28"/>
          <w:szCs w:val="28"/>
          <w:u w:val="single"/>
        </w:rPr>
      </w:pPr>
      <w:r>
        <w:rPr>
          <w:b/>
          <w:i/>
          <w:sz w:val="28"/>
          <w:szCs w:val="28"/>
          <w:u w:val="single"/>
        </w:rPr>
        <w:t>RIESGOS DE INCENDIO Y EXPLOSIÓN</w:t>
      </w:r>
    </w:p>
    <w:p w:rsidR="00960877" w:rsidRPr="007F6852" w:rsidRDefault="00960877" w:rsidP="00270190">
      <w:pPr>
        <w:pStyle w:val="Sinespaciado"/>
        <w:jc w:val="both"/>
        <w:rPr>
          <w:sz w:val="24"/>
          <w:szCs w:val="24"/>
        </w:rPr>
      </w:pPr>
      <w:r w:rsidRPr="007F6852">
        <w:rPr>
          <w:sz w:val="24"/>
          <w:szCs w:val="24"/>
        </w:rPr>
        <w:t>Producto no combustible, pero es un fuerte agente oxidante y puede reaccionar violentamente con aceites, grasas e hidrocarburos orgánicos.</w:t>
      </w:r>
    </w:p>
    <w:p w:rsidR="00960877" w:rsidRPr="007F6852" w:rsidRDefault="00960877" w:rsidP="00270190">
      <w:pPr>
        <w:pStyle w:val="Sinespaciado"/>
        <w:jc w:val="both"/>
        <w:rPr>
          <w:sz w:val="24"/>
          <w:szCs w:val="24"/>
        </w:rPr>
      </w:pPr>
      <w:r w:rsidRPr="007F6852">
        <w:rPr>
          <w:sz w:val="24"/>
          <w:szCs w:val="24"/>
        </w:rPr>
        <w:t>Riesgo de incendio y explosión con sustancias combustibles, amoníaco y metales finamente divididos</w:t>
      </w:r>
      <w:r w:rsidR="00580EC4" w:rsidRPr="007F6852">
        <w:rPr>
          <w:sz w:val="24"/>
          <w:szCs w:val="24"/>
        </w:rPr>
        <w:t>. Con el calor causa aumento de la presión con riesgo de explosión. Produce humos tóxicos en el fuego. En caso de fuego circundante enfriar los contenedores co</w:t>
      </w:r>
      <w:r w:rsidR="00E3715C">
        <w:rPr>
          <w:sz w:val="24"/>
          <w:szCs w:val="24"/>
        </w:rPr>
        <w:t>n lluvia de agua. Pero si está é</w:t>
      </w:r>
      <w:r w:rsidR="00580EC4" w:rsidRPr="007F6852">
        <w:rPr>
          <w:sz w:val="24"/>
          <w:szCs w:val="24"/>
        </w:rPr>
        <w:t>l involucrado directamente en el incendio no usar agua porque forma ácido clorhídrico</w:t>
      </w:r>
      <w:r w:rsidR="00E3715C">
        <w:rPr>
          <w:sz w:val="24"/>
          <w:szCs w:val="24"/>
        </w:rPr>
        <w:t>.</w:t>
      </w:r>
    </w:p>
    <w:p w:rsidR="00580EC4" w:rsidRDefault="00580EC4" w:rsidP="00270190">
      <w:pPr>
        <w:pStyle w:val="Sinespaciado"/>
        <w:jc w:val="both"/>
      </w:pPr>
    </w:p>
    <w:p w:rsidR="00580EC4" w:rsidRPr="00580EC4" w:rsidRDefault="00580EC4" w:rsidP="00270190">
      <w:pPr>
        <w:pStyle w:val="Sinespaciado"/>
        <w:jc w:val="both"/>
        <w:rPr>
          <w:b/>
          <w:i/>
          <w:sz w:val="28"/>
          <w:szCs w:val="28"/>
          <w:u w:val="single"/>
        </w:rPr>
      </w:pPr>
      <w:r>
        <w:rPr>
          <w:b/>
          <w:i/>
          <w:sz w:val="28"/>
          <w:szCs w:val="28"/>
          <w:u w:val="single"/>
        </w:rPr>
        <w:t>TRANSPORTE Y ALMACENAMIENTO</w:t>
      </w:r>
    </w:p>
    <w:p w:rsidR="005E4654" w:rsidRDefault="00F34CCA" w:rsidP="00270190">
      <w:pPr>
        <w:pStyle w:val="Sinespaciado"/>
        <w:jc w:val="both"/>
        <w:rPr>
          <w:sz w:val="24"/>
          <w:szCs w:val="24"/>
        </w:rPr>
      </w:pPr>
      <w:r w:rsidRPr="007F6852">
        <w:rPr>
          <w:sz w:val="24"/>
          <w:szCs w:val="24"/>
        </w:rPr>
        <w:t xml:space="preserve">El transporte </w:t>
      </w:r>
      <w:r w:rsidR="0075188C" w:rsidRPr="00BE6CEE">
        <w:rPr>
          <w:sz w:val="24"/>
          <w:szCs w:val="24"/>
        </w:rPr>
        <w:t>de los cilindros</w:t>
      </w:r>
      <w:r w:rsidR="0075188C" w:rsidRPr="007F6852">
        <w:rPr>
          <w:sz w:val="24"/>
          <w:szCs w:val="24"/>
        </w:rPr>
        <w:t xml:space="preserve"> </w:t>
      </w:r>
      <w:r w:rsidRPr="007F6852">
        <w:rPr>
          <w:sz w:val="24"/>
          <w:szCs w:val="24"/>
        </w:rPr>
        <w:t>tiene que realizarse en condiciones seguras, amarrados y co</w:t>
      </w:r>
      <w:r w:rsidR="00C36F9C">
        <w:rPr>
          <w:sz w:val="24"/>
          <w:szCs w:val="24"/>
        </w:rPr>
        <w:t xml:space="preserve">n los capuchones protectores de </w:t>
      </w:r>
      <w:r w:rsidRPr="007F6852">
        <w:rPr>
          <w:sz w:val="24"/>
          <w:szCs w:val="24"/>
        </w:rPr>
        <w:t>las válvulas puestos.</w:t>
      </w:r>
      <w:r w:rsidR="0075188C">
        <w:rPr>
          <w:sz w:val="24"/>
          <w:szCs w:val="24"/>
        </w:rPr>
        <w:t xml:space="preserve"> </w:t>
      </w:r>
      <w:r w:rsidRPr="007F6852">
        <w:rPr>
          <w:sz w:val="24"/>
          <w:szCs w:val="24"/>
        </w:rPr>
        <w:t>El almacenamiento tiene que ser en forma vertical y amarrados.</w:t>
      </w:r>
    </w:p>
    <w:p w:rsidR="000E5F02" w:rsidRPr="007F6852" w:rsidRDefault="000E5F02" w:rsidP="00781A7B">
      <w:pPr>
        <w:pStyle w:val="Sinespaciado"/>
        <w:rPr>
          <w:sz w:val="24"/>
          <w:szCs w:val="24"/>
        </w:rPr>
      </w:pPr>
    </w:p>
    <w:p w:rsidR="005A5BCB" w:rsidRPr="00781A7B" w:rsidRDefault="002762D6" w:rsidP="00781A7B">
      <w:pPr>
        <w:pStyle w:val="Sinespaciado"/>
      </w:pPr>
      <w:r>
        <w:rPr>
          <w:rFonts w:ascii="Arial Black" w:hAnsi="Arial Black"/>
          <w:b/>
          <w:noProof/>
          <w:sz w:val="28"/>
          <w:szCs w:val="28"/>
          <w:lang w:val="es-UY" w:eastAsia="es-UY"/>
        </w:rPr>
        <mc:AlternateContent>
          <mc:Choice Requires="wps">
            <w:drawing>
              <wp:anchor distT="0" distB="0" distL="114300" distR="114300" simplePos="0" relativeHeight="251688960" behindDoc="0" locked="0" layoutInCell="1" allowOverlap="1">
                <wp:simplePos x="0" y="0"/>
                <wp:positionH relativeFrom="column">
                  <wp:posOffset>3406775</wp:posOffset>
                </wp:positionH>
                <wp:positionV relativeFrom="paragraph">
                  <wp:posOffset>45085</wp:posOffset>
                </wp:positionV>
                <wp:extent cx="1116330" cy="356235"/>
                <wp:effectExtent l="10160" t="5715" r="6985" b="9525"/>
                <wp:wrapNone/>
                <wp:docPr id="2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6330" cy="356235"/>
                        </a:xfrm>
                        <a:prstGeom prst="rect">
                          <a:avLst/>
                        </a:prstGeom>
                        <a:solidFill>
                          <a:srgbClr val="FFFFFF"/>
                        </a:solidFill>
                        <a:ln w="0">
                          <a:solidFill>
                            <a:schemeClr val="bg1">
                              <a:lumMod val="100000"/>
                              <a:lumOff val="0"/>
                            </a:schemeClr>
                          </a:solidFill>
                          <a:miter lim="800000"/>
                          <a:headEnd/>
                          <a:tailEnd/>
                        </a:ln>
                      </wps:spPr>
                      <wps:txbx>
                        <w:txbxContent>
                          <w:p w:rsidR="009F17BA" w:rsidRPr="00BC4A9B" w:rsidRDefault="009F17BA" w:rsidP="00172B3D">
                            <w:pPr>
                              <w:rPr>
                                <w:rFonts w:ascii="Arial" w:hAnsi="Arial" w:cs="Arial"/>
                                <w:b/>
                                <w:i/>
                                <w:sz w:val="24"/>
                                <w:szCs w:val="24"/>
                              </w:rPr>
                            </w:pPr>
                            <w:r w:rsidRPr="00BC4A9B">
                              <w:rPr>
                                <w:rFonts w:ascii="Arial" w:hAnsi="Arial" w:cs="Arial"/>
                                <w:b/>
                                <w:i/>
                                <w:sz w:val="24"/>
                                <w:szCs w:val="24"/>
                              </w:rPr>
                              <w:t>PELIGRO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4" o:spid="_x0000_s1032" type="#_x0000_t202" style="position:absolute;margin-left:268.25pt;margin-top:3.55pt;width:87.9pt;height:28.0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" strokecolor="white [3212]" strokeweight="0">
                <v:textbox>
                  <w:txbxContent>
                    <w:p w:rsidR="009F17BA" w:rsidRPr="00BC4A9B" w:rsidRDefault="009F17BA" w:rsidP="00172B3D">
                      <w:pPr>
                        <w:rPr>
                          <w:rFonts w:ascii="Arial" w:hAnsi="Arial" w:cs="Arial"/>
                          <w:b/>
                          <w:i/>
                          <w:sz w:val="24"/>
                          <w:szCs w:val="24"/>
                        </w:rPr>
                      </w:pPr>
                      <w:r w:rsidRPr="00BC4A9B">
                        <w:rPr>
                          <w:rFonts w:ascii="Arial" w:hAnsi="Arial" w:cs="Arial"/>
                          <w:b/>
                          <w:i/>
                          <w:sz w:val="24"/>
                          <w:szCs w:val="24"/>
                        </w:rPr>
                        <w:t>PELIGRO</w:t>
                      </w:r>
                    </w:p>
                  </w:txbxContent>
                </v:textbox>
              </v:shape>
            </w:pict>
          </mc:Fallback>
        </mc:AlternateContent>
      </w:r>
      <w:r w:rsidR="005F242F">
        <w:rPr>
          <w:rFonts w:ascii="Arial Black" w:hAnsi="Arial Black"/>
          <w:b/>
          <w:sz w:val="28"/>
          <w:szCs w:val="28"/>
        </w:rPr>
        <w:t>POLIELECTROLITO</w:t>
      </w:r>
      <w:r w:rsidR="00BD7F11">
        <w:rPr>
          <w:rFonts w:ascii="Arial Black" w:hAnsi="Arial Black"/>
          <w:b/>
          <w:sz w:val="28"/>
          <w:szCs w:val="28"/>
        </w:rPr>
        <w:t xml:space="preserve">  </w:t>
      </w:r>
      <w:r w:rsidR="00270190">
        <w:rPr>
          <w:rFonts w:ascii="Arial Black" w:hAnsi="Arial Black"/>
          <w:b/>
          <w:sz w:val="28"/>
          <w:szCs w:val="28"/>
        </w:rPr>
        <w:t xml:space="preserve">  </w:t>
      </w:r>
      <w:r w:rsidR="00BD7F11">
        <w:rPr>
          <w:rFonts w:ascii="Arial Black" w:hAnsi="Arial Black"/>
          <w:b/>
          <w:sz w:val="28"/>
          <w:szCs w:val="28"/>
        </w:rPr>
        <w:t xml:space="preserve">                          </w:t>
      </w:r>
      <w:r w:rsidR="007F6852">
        <w:rPr>
          <w:rFonts w:ascii="Arial Black" w:hAnsi="Arial Black"/>
          <w:b/>
          <w:sz w:val="28"/>
          <w:szCs w:val="28"/>
        </w:rPr>
        <w:t xml:space="preserve">      </w:t>
      </w:r>
      <w:r w:rsidR="00BD7F11">
        <w:rPr>
          <w:rFonts w:ascii="Arial Black" w:hAnsi="Arial Black"/>
          <w:b/>
          <w:sz w:val="28"/>
          <w:szCs w:val="28"/>
        </w:rPr>
        <w:t xml:space="preserve">         </w:t>
      </w:r>
      <w:r w:rsidR="00BD7F11" w:rsidRPr="00781A7B">
        <w:rPr>
          <w:noProof/>
          <w:lang w:val="es-UY" w:eastAsia="es-UY"/>
        </w:rPr>
        <w:drawing>
          <wp:inline distT="0" distB="0" distL="0" distR="0">
            <wp:extent cx="817245" cy="951679"/>
            <wp:effectExtent l="19050" t="0" r="1905" b="0"/>
            <wp:docPr id="7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srcRect/>
                    <a:stretch>
                      <a:fillRect/>
                    </a:stretch>
                  </pic:blipFill>
                  <pic:spPr bwMode="auto">
                    <a:xfrm>
                      <a:off x="0" y="0"/>
                      <a:ext cx="816785" cy="951143"/>
                    </a:xfrm>
                    <a:prstGeom prst="rect">
                      <a:avLst/>
                    </a:prstGeom>
                    <a:noFill/>
                    <a:ln w="9525">
                      <a:noFill/>
                      <a:miter lim="800000"/>
                      <a:headEnd/>
                      <a:tailEnd/>
                    </a:ln>
                  </pic:spPr>
                </pic:pic>
              </a:graphicData>
            </a:graphic>
          </wp:inline>
        </w:drawing>
      </w:r>
    </w:p>
    <w:p w:rsidR="005F242F" w:rsidRDefault="005F242F" w:rsidP="005F242F">
      <w:pPr>
        <w:pStyle w:val="Sinespaciado"/>
        <w:jc w:val="center"/>
        <w:rPr>
          <w:rFonts w:ascii="Arial Black" w:hAnsi="Arial Black"/>
          <w:b/>
          <w:sz w:val="28"/>
          <w:szCs w:val="28"/>
        </w:rPr>
      </w:pPr>
    </w:p>
    <w:p w:rsidR="005F242F" w:rsidRDefault="005F242F" w:rsidP="00270190">
      <w:pPr>
        <w:pStyle w:val="Sinespaciado"/>
        <w:jc w:val="both"/>
        <w:rPr>
          <w:b/>
          <w:i/>
          <w:sz w:val="28"/>
          <w:szCs w:val="28"/>
          <w:u w:val="single"/>
        </w:rPr>
      </w:pPr>
      <w:r>
        <w:rPr>
          <w:b/>
          <w:i/>
          <w:sz w:val="28"/>
          <w:szCs w:val="28"/>
          <w:u w:val="single"/>
        </w:rPr>
        <w:t>CARACTERÍSTICAS</w:t>
      </w:r>
    </w:p>
    <w:p w:rsidR="002D448A" w:rsidRPr="007F6852" w:rsidRDefault="005F242F" w:rsidP="00270190">
      <w:pPr>
        <w:pStyle w:val="Sinespaciado"/>
        <w:jc w:val="both"/>
        <w:rPr>
          <w:sz w:val="24"/>
          <w:szCs w:val="24"/>
        </w:rPr>
      </w:pPr>
      <w:r w:rsidRPr="007F6852">
        <w:rPr>
          <w:sz w:val="24"/>
          <w:szCs w:val="24"/>
        </w:rPr>
        <w:t>Los polielectrolitos</w:t>
      </w:r>
      <w:r w:rsidR="00513674" w:rsidRPr="007F6852">
        <w:rPr>
          <w:sz w:val="24"/>
          <w:szCs w:val="24"/>
        </w:rPr>
        <w:t xml:space="preserve"> son compuestos químicos que se utilizan en tratamiento de agua como coagulantes o coadyuvantes </w:t>
      </w:r>
      <w:r w:rsidRPr="007F6852">
        <w:rPr>
          <w:sz w:val="24"/>
          <w:szCs w:val="24"/>
        </w:rPr>
        <w:t xml:space="preserve"> </w:t>
      </w:r>
      <w:r w:rsidR="00513674" w:rsidRPr="007F6852">
        <w:rPr>
          <w:sz w:val="24"/>
          <w:szCs w:val="24"/>
        </w:rPr>
        <w:t>para el proceso de decantación</w:t>
      </w:r>
      <w:r w:rsidR="002D448A" w:rsidRPr="007F6852">
        <w:rPr>
          <w:sz w:val="24"/>
          <w:szCs w:val="24"/>
        </w:rPr>
        <w:t xml:space="preserve"> - </w:t>
      </w:r>
      <w:r w:rsidR="00513674" w:rsidRPr="007F6852">
        <w:rPr>
          <w:sz w:val="24"/>
          <w:szCs w:val="24"/>
        </w:rPr>
        <w:t xml:space="preserve"> </w:t>
      </w:r>
      <w:r w:rsidR="002D448A" w:rsidRPr="007F6852">
        <w:rPr>
          <w:sz w:val="24"/>
          <w:szCs w:val="24"/>
        </w:rPr>
        <w:t>sedimentación. Son polímeros orgánicos cuya característica principal es formar una “malla” sobre la superficie del agua a tratar, y por gravedad precipitan al fondo “arrastrando” los elementos contaminantes del agua.</w:t>
      </w:r>
    </w:p>
    <w:p w:rsidR="002D448A" w:rsidRDefault="002D448A" w:rsidP="00270190">
      <w:pPr>
        <w:pStyle w:val="Sinespaciado"/>
        <w:jc w:val="both"/>
      </w:pPr>
    </w:p>
    <w:p w:rsidR="002D448A" w:rsidRDefault="002D448A" w:rsidP="00270190">
      <w:pPr>
        <w:pStyle w:val="Sinespaciado"/>
        <w:jc w:val="both"/>
        <w:rPr>
          <w:b/>
          <w:i/>
          <w:sz w:val="28"/>
          <w:szCs w:val="28"/>
          <w:u w:val="single"/>
        </w:rPr>
      </w:pPr>
      <w:r>
        <w:rPr>
          <w:b/>
          <w:i/>
          <w:sz w:val="28"/>
          <w:szCs w:val="28"/>
          <w:u w:val="single"/>
        </w:rPr>
        <w:t>RIESGOS PARA LA SALUD</w:t>
      </w:r>
    </w:p>
    <w:p w:rsidR="002D448A" w:rsidRPr="007F6852" w:rsidRDefault="002D448A" w:rsidP="00270190">
      <w:pPr>
        <w:pStyle w:val="Sinespaciado"/>
        <w:jc w:val="both"/>
        <w:rPr>
          <w:sz w:val="24"/>
          <w:szCs w:val="24"/>
        </w:rPr>
      </w:pPr>
      <w:r w:rsidRPr="007F6852">
        <w:rPr>
          <w:sz w:val="24"/>
          <w:szCs w:val="24"/>
        </w:rPr>
        <w:t>Si bien no son agresivos en pequeños contactos con la piel, su exposición masiva o prolongada puede originar el bloqueo de los poros y causar alergias.</w:t>
      </w:r>
    </w:p>
    <w:p w:rsidR="005F242F" w:rsidRPr="007F6852" w:rsidRDefault="002D448A" w:rsidP="00270190">
      <w:pPr>
        <w:pStyle w:val="Sinespaciado"/>
        <w:jc w:val="both"/>
        <w:rPr>
          <w:sz w:val="24"/>
          <w:szCs w:val="24"/>
        </w:rPr>
      </w:pPr>
      <w:r w:rsidRPr="007F6852">
        <w:rPr>
          <w:sz w:val="24"/>
          <w:szCs w:val="24"/>
        </w:rPr>
        <w:t>Además su ingestión accidental puede generar trastornos en los sentidos del gusto, olfato y digestivos</w:t>
      </w:r>
      <w:r w:rsidR="00877CD5" w:rsidRPr="007F6852">
        <w:rPr>
          <w:sz w:val="24"/>
          <w:szCs w:val="24"/>
        </w:rPr>
        <w:t xml:space="preserve">. El tratamiento lo debe hacer el </w:t>
      </w:r>
      <w:r w:rsidR="00877CD5" w:rsidRPr="007F6852">
        <w:rPr>
          <w:b/>
          <w:sz w:val="24"/>
          <w:szCs w:val="24"/>
        </w:rPr>
        <w:t>CIAT</w:t>
      </w:r>
      <w:r w:rsidR="00877CD5" w:rsidRPr="007F6852">
        <w:rPr>
          <w:sz w:val="24"/>
          <w:szCs w:val="24"/>
        </w:rPr>
        <w:t xml:space="preserve"> (Centro de Información y Asesoramiento Toxicológico) en el Hospital de Clínicas ya que cada tipo y </w:t>
      </w:r>
      <w:r w:rsidR="000F2F3B" w:rsidRPr="007F6852">
        <w:rPr>
          <w:sz w:val="24"/>
          <w:szCs w:val="24"/>
        </w:rPr>
        <w:t>marca de polielectrolito (BUBOND; NALCO;</w:t>
      </w:r>
      <w:r w:rsidR="00500ACF">
        <w:rPr>
          <w:sz w:val="24"/>
          <w:szCs w:val="24"/>
        </w:rPr>
        <w:t xml:space="preserve"> </w:t>
      </w:r>
      <w:r w:rsidR="000F2F3B" w:rsidRPr="007F6852">
        <w:rPr>
          <w:sz w:val="24"/>
          <w:szCs w:val="24"/>
        </w:rPr>
        <w:t>ETC) tienen características diferenciales que ameritan un tratamiento especial.</w:t>
      </w:r>
    </w:p>
    <w:p w:rsidR="000E5F02" w:rsidRDefault="000E5F02" w:rsidP="00270190">
      <w:pPr>
        <w:pStyle w:val="Sinespaciado"/>
        <w:jc w:val="both"/>
        <w:rPr>
          <w:b/>
          <w:i/>
          <w:sz w:val="28"/>
          <w:szCs w:val="28"/>
          <w:u w:val="single"/>
        </w:rPr>
      </w:pPr>
    </w:p>
    <w:p w:rsidR="005A5BCB" w:rsidRDefault="00D245DF" w:rsidP="00270190">
      <w:pPr>
        <w:pStyle w:val="Sinespaciado"/>
        <w:jc w:val="both"/>
        <w:rPr>
          <w:b/>
          <w:i/>
          <w:sz w:val="28"/>
          <w:szCs w:val="28"/>
          <w:u w:val="single"/>
        </w:rPr>
      </w:pPr>
      <w:r>
        <w:rPr>
          <w:b/>
          <w:i/>
          <w:sz w:val="28"/>
          <w:szCs w:val="28"/>
          <w:u w:val="single"/>
        </w:rPr>
        <w:t>MEDIOS DE PROTECCIÓN</w:t>
      </w:r>
    </w:p>
    <w:p w:rsidR="00D245DF" w:rsidRPr="007F6852" w:rsidRDefault="00D245DF" w:rsidP="00270190">
      <w:pPr>
        <w:pStyle w:val="Sinespaciado"/>
        <w:jc w:val="both"/>
        <w:rPr>
          <w:sz w:val="24"/>
          <w:szCs w:val="24"/>
        </w:rPr>
      </w:pPr>
      <w:r w:rsidRPr="007F6852">
        <w:rPr>
          <w:sz w:val="24"/>
          <w:szCs w:val="24"/>
        </w:rPr>
        <w:t>Se debe usar guantes de goma o PVC y antiparras.</w:t>
      </w:r>
    </w:p>
    <w:p w:rsidR="00D245DF" w:rsidRPr="007F6852" w:rsidRDefault="00D245DF" w:rsidP="00270190">
      <w:pPr>
        <w:pStyle w:val="Sinespaciado"/>
        <w:jc w:val="both"/>
        <w:rPr>
          <w:sz w:val="24"/>
          <w:szCs w:val="24"/>
        </w:rPr>
      </w:pPr>
      <w:r w:rsidRPr="007F6852">
        <w:rPr>
          <w:sz w:val="24"/>
          <w:szCs w:val="24"/>
        </w:rPr>
        <w:t>El piso debe ser rugoso por posibles derrames los cuales originan superficies resbaladizas.</w:t>
      </w:r>
    </w:p>
    <w:p w:rsidR="00D245DF" w:rsidRDefault="00D245DF" w:rsidP="00270190">
      <w:pPr>
        <w:pStyle w:val="Sinespaciado"/>
        <w:jc w:val="both"/>
      </w:pPr>
    </w:p>
    <w:p w:rsidR="00D245DF" w:rsidRDefault="00D245DF" w:rsidP="00270190">
      <w:pPr>
        <w:pStyle w:val="Sinespaciado"/>
        <w:jc w:val="both"/>
        <w:rPr>
          <w:b/>
          <w:i/>
          <w:sz w:val="28"/>
          <w:szCs w:val="28"/>
          <w:u w:val="single"/>
        </w:rPr>
      </w:pPr>
      <w:r>
        <w:rPr>
          <w:b/>
          <w:i/>
          <w:sz w:val="28"/>
          <w:szCs w:val="28"/>
          <w:u w:val="single"/>
        </w:rPr>
        <w:t>PRIMEROS AUXILIOS</w:t>
      </w:r>
    </w:p>
    <w:p w:rsidR="00D245DF" w:rsidRPr="007F6852" w:rsidRDefault="00D245DF" w:rsidP="00270190">
      <w:pPr>
        <w:pStyle w:val="Sinespaciado"/>
        <w:jc w:val="both"/>
        <w:rPr>
          <w:sz w:val="24"/>
          <w:szCs w:val="24"/>
        </w:rPr>
      </w:pPr>
      <w:r w:rsidRPr="007F6852">
        <w:rPr>
          <w:sz w:val="24"/>
          <w:szCs w:val="24"/>
        </w:rPr>
        <w:t>En casos de salpicaduras en la piel, lavar con abundante agua.</w:t>
      </w:r>
    </w:p>
    <w:p w:rsidR="00D245DF" w:rsidRPr="007F6852" w:rsidRDefault="00D245DF" w:rsidP="00270190">
      <w:pPr>
        <w:pStyle w:val="Sinespaciado"/>
        <w:jc w:val="both"/>
        <w:rPr>
          <w:sz w:val="24"/>
          <w:szCs w:val="24"/>
        </w:rPr>
      </w:pPr>
      <w:r w:rsidRPr="007F6852">
        <w:rPr>
          <w:sz w:val="24"/>
          <w:szCs w:val="24"/>
        </w:rPr>
        <w:t>En casos de ingestión consultar con el médico.</w:t>
      </w:r>
    </w:p>
    <w:p w:rsidR="005A5BCB" w:rsidRDefault="005A5BCB" w:rsidP="00270190">
      <w:pPr>
        <w:pStyle w:val="Sinespaciado"/>
        <w:jc w:val="both"/>
      </w:pPr>
    </w:p>
    <w:p w:rsidR="00BF3320" w:rsidRDefault="00BF3320" w:rsidP="00270190">
      <w:pPr>
        <w:pStyle w:val="Sinespaciado"/>
        <w:jc w:val="both"/>
        <w:rPr>
          <w:b/>
          <w:i/>
          <w:sz w:val="28"/>
          <w:szCs w:val="28"/>
          <w:u w:val="single"/>
        </w:rPr>
      </w:pPr>
      <w:r>
        <w:rPr>
          <w:b/>
          <w:i/>
          <w:sz w:val="28"/>
          <w:szCs w:val="28"/>
          <w:u w:val="single"/>
        </w:rPr>
        <w:t>RIESGOS DE INCENDIO Y EXPLOSIÓN</w:t>
      </w:r>
    </w:p>
    <w:p w:rsidR="00BF3320" w:rsidRPr="007F6852" w:rsidRDefault="00BF3320" w:rsidP="00270190">
      <w:pPr>
        <w:pStyle w:val="Sinespaciado"/>
        <w:jc w:val="both"/>
        <w:rPr>
          <w:sz w:val="24"/>
          <w:szCs w:val="24"/>
        </w:rPr>
      </w:pPr>
      <w:r w:rsidRPr="007F6852">
        <w:rPr>
          <w:sz w:val="24"/>
          <w:szCs w:val="24"/>
        </w:rPr>
        <w:t xml:space="preserve">No es inflamable ni </w:t>
      </w:r>
      <w:r w:rsidR="00012227" w:rsidRPr="007F6852">
        <w:rPr>
          <w:sz w:val="24"/>
          <w:szCs w:val="24"/>
        </w:rPr>
        <w:t>explosivo</w:t>
      </w:r>
      <w:r w:rsidR="007D3194">
        <w:rPr>
          <w:sz w:val="24"/>
          <w:szCs w:val="24"/>
        </w:rPr>
        <w:t>.</w:t>
      </w:r>
    </w:p>
    <w:p w:rsidR="00012227" w:rsidRDefault="00012227" w:rsidP="00270190">
      <w:pPr>
        <w:pStyle w:val="Sinespaciado"/>
        <w:jc w:val="both"/>
      </w:pPr>
    </w:p>
    <w:p w:rsidR="00012227" w:rsidRDefault="00012227" w:rsidP="00270190">
      <w:pPr>
        <w:pStyle w:val="Sinespaciado"/>
        <w:jc w:val="both"/>
        <w:rPr>
          <w:b/>
          <w:i/>
          <w:sz w:val="28"/>
          <w:szCs w:val="28"/>
          <w:u w:val="single"/>
        </w:rPr>
      </w:pPr>
      <w:r>
        <w:rPr>
          <w:b/>
          <w:i/>
          <w:sz w:val="28"/>
          <w:szCs w:val="28"/>
          <w:u w:val="single"/>
        </w:rPr>
        <w:t>TRANSPORTE Y ALMACENAMIENTO</w:t>
      </w:r>
    </w:p>
    <w:p w:rsidR="00012227" w:rsidRPr="007F6852" w:rsidRDefault="00A64082" w:rsidP="00270190">
      <w:pPr>
        <w:pStyle w:val="Sinespaciado"/>
        <w:jc w:val="both"/>
        <w:rPr>
          <w:sz w:val="24"/>
          <w:szCs w:val="24"/>
        </w:rPr>
      </w:pPr>
      <w:r w:rsidRPr="00BE6CEE">
        <w:rPr>
          <w:sz w:val="24"/>
          <w:szCs w:val="24"/>
        </w:rPr>
        <w:t>T</w:t>
      </w:r>
      <w:r w:rsidR="00012227" w:rsidRPr="007F6852">
        <w:rPr>
          <w:sz w:val="24"/>
          <w:szCs w:val="24"/>
        </w:rPr>
        <w:t>anques de 200 litros</w:t>
      </w:r>
      <w:r w:rsidR="007D3194">
        <w:rPr>
          <w:sz w:val="24"/>
          <w:szCs w:val="24"/>
        </w:rPr>
        <w:t xml:space="preserve">. </w:t>
      </w:r>
    </w:p>
    <w:p w:rsidR="000E5F02" w:rsidRDefault="002762D6" w:rsidP="008A311F">
      <w:pPr>
        <w:pStyle w:val="Sinespaciado"/>
      </w:pPr>
      <w:r>
        <w:rPr>
          <w:rFonts w:ascii="Arial Black" w:hAnsi="Arial Black"/>
          <w:noProof/>
          <w:sz w:val="28"/>
          <w:szCs w:val="28"/>
          <w:lang w:val="es-UY" w:eastAsia="es-UY"/>
        </w:rPr>
        <w:lastRenderedPageBreak/>
        <mc:AlternateContent>
          <mc:Choice Requires="wps">
            <w:drawing>
              <wp:anchor distT="0" distB="0" distL="114300" distR="114300" simplePos="0" relativeHeight="251689984" behindDoc="0" locked="0" layoutInCell="1" allowOverlap="1">
                <wp:simplePos x="0" y="0"/>
                <wp:positionH relativeFrom="column">
                  <wp:posOffset>3655695</wp:posOffset>
                </wp:positionH>
                <wp:positionV relativeFrom="paragraph">
                  <wp:posOffset>-106045</wp:posOffset>
                </wp:positionV>
                <wp:extent cx="1116330" cy="356235"/>
                <wp:effectExtent l="11430" t="7620" r="5715" b="7620"/>
                <wp:wrapNone/>
                <wp:docPr id="23"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6330" cy="356235"/>
                        </a:xfrm>
                        <a:prstGeom prst="rect">
                          <a:avLst/>
                        </a:prstGeom>
                        <a:solidFill>
                          <a:srgbClr val="FFFFFF"/>
                        </a:solidFill>
                        <a:ln w="0">
                          <a:solidFill>
                            <a:schemeClr val="bg1">
                              <a:lumMod val="100000"/>
                              <a:lumOff val="0"/>
                            </a:schemeClr>
                          </a:solidFill>
                          <a:miter lim="800000"/>
                          <a:headEnd/>
                          <a:tailEnd/>
                        </a:ln>
                      </wps:spPr>
                      <wps:txbx>
                        <w:txbxContent>
                          <w:p w:rsidR="009F17BA" w:rsidRPr="00BC4A9B" w:rsidRDefault="009F17BA" w:rsidP="00172B3D">
                            <w:pPr>
                              <w:rPr>
                                <w:rFonts w:ascii="Arial" w:hAnsi="Arial" w:cs="Arial"/>
                                <w:b/>
                                <w:i/>
                                <w:sz w:val="24"/>
                                <w:szCs w:val="24"/>
                              </w:rPr>
                            </w:pPr>
                            <w:r w:rsidRPr="00BC4A9B">
                              <w:rPr>
                                <w:rFonts w:ascii="Arial" w:hAnsi="Arial" w:cs="Arial"/>
                                <w:b/>
                                <w:i/>
                                <w:sz w:val="24"/>
                                <w:szCs w:val="24"/>
                              </w:rPr>
                              <w:t>PELIGRO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5" o:spid="_x0000_s1033" type="#_x0000_t202" style="position:absolute;margin-left:287.85pt;margin-top:-8.35pt;width:87.9pt;height:28.0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" strokecolor="white [3212]" strokeweight="0">
                <v:textbox>
                  <w:txbxContent>
                    <w:p w:rsidR="009F17BA" w:rsidRPr="00BC4A9B" w:rsidRDefault="009F17BA" w:rsidP="00172B3D">
                      <w:pPr>
                        <w:rPr>
                          <w:rFonts w:ascii="Arial" w:hAnsi="Arial" w:cs="Arial"/>
                          <w:b/>
                          <w:i/>
                          <w:sz w:val="24"/>
                          <w:szCs w:val="24"/>
                        </w:rPr>
                      </w:pPr>
                      <w:r w:rsidRPr="00BC4A9B">
                        <w:rPr>
                          <w:rFonts w:ascii="Arial" w:hAnsi="Arial" w:cs="Arial"/>
                          <w:b/>
                          <w:i/>
                          <w:sz w:val="24"/>
                          <w:szCs w:val="24"/>
                        </w:rPr>
                        <w:t>PELIGRO</w:t>
                      </w:r>
                    </w:p>
                  </w:txbxContent>
                </v:textbox>
              </v:shape>
            </w:pict>
          </mc:Fallback>
        </mc:AlternateContent>
      </w:r>
    </w:p>
    <w:p w:rsidR="00012227" w:rsidRPr="007F6852" w:rsidRDefault="00012227" w:rsidP="005E4654">
      <w:pPr>
        <w:pStyle w:val="Sinespaciado"/>
      </w:pPr>
      <w:r>
        <w:rPr>
          <w:rFonts w:ascii="Arial Black" w:hAnsi="Arial Black"/>
          <w:sz w:val="28"/>
          <w:szCs w:val="28"/>
        </w:rPr>
        <w:t>SODA CÁUSTICA (Hidróxido de Sodio)</w:t>
      </w:r>
      <w:r w:rsidR="005E4654">
        <w:rPr>
          <w:rFonts w:ascii="Arial Black" w:hAnsi="Arial Black"/>
          <w:sz w:val="28"/>
          <w:szCs w:val="28"/>
        </w:rPr>
        <w:t xml:space="preserve">            </w:t>
      </w:r>
      <w:r w:rsidR="005E4654" w:rsidRPr="005E4654">
        <w:rPr>
          <w:noProof/>
          <w:lang w:eastAsia="es-ES"/>
        </w:rPr>
        <w:t xml:space="preserve"> </w:t>
      </w:r>
      <w:r w:rsidR="005E4654">
        <w:rPr>
          <w:noProof/>
          <w:lang w:val="es-UY" w:eastAsia="es-UY"/>
        </w:rPr>
        <w:drawing>
          <wp:inline distT="0" distB="0" distL="0" distR="0">
            <wp:extent cx="914400" cy="1000125"/>
            <wp:effectExtent l="19050" t="0" r="0" b="0"/>
            <wp:docPr id="73"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 cstate="print"/>
                    <a:srcRect/>
                    <a:stretch>
                      <a:fillRect/>
                    </a:stretch>
                  </pic:blipFill>
                  <pic:spPr bwMode="auto">
                    <a:xfrm>
                      <a:off x="0" y="0"/>
                      <a:ext cx="918454" cy="1004559"/>
                    </a:xfrm>
                    <a:prstGeom prst="rect">
                      <a:avLst/>
                    </a:prstGeom>
                    <a:noFill/>
                    <a:ln w="9525">
                      <a:noFill/>
                      <a:miter lim="800000"/>
                      <a:headEnd/>
                      <a:tailEnd/>
                    </a:ln>
                  </pic:spPr>
                </pic:pic>
              </a:graphicData>
            </a:graphic>
          </wp:inline>
        </w:drawing>
      </w:r>
    </w:p>
    <w:p w:rsidR="00012227" w:rsidRDefault="005E4654" w:rsidP="00012227">
      <w:pPr>
        <w:pStyle w:val="Sinespaciado"/>
        <w:rPr>
          <w:rFonts w:ascii="Arial Black" w:hAnsi="Arial Black"/>
          <w:sz w:val="28"/>
          <w:szCs w:val="28"/>
        </w:rPr>
      </w:pPr>
      <w:r>
        <w:rPr>
          <w:rFonts w:ascii="Arial Black" w:hAnsi="Arial Black"/>
          <w:sz w:val="28"/>
          <w:szCs w:val="28"/>
        </w:rPr>
        <w:t xml:space="preserve">                                                                   </w:t>
      </w:r>
    </w:p>
    <w:p w:rsidR="00012227" w:rsidRPr="009D69DF" w:rsidRDefault="00012227" w:rsidP="00270190">
      <w:pPr>
        <w:pStyle w:val="Sinespaciado"/>
        <w:jc w:val="both"/>
        <w:rPr>
          <w:b/>
          <w:i/>
          <w:sz w:val="28"/>
          <w:szCs w:val="28"/>
          <w:u w:val="single"/>
        </w:rPr>
      </w:pPr>
      <w:r w:rsidRPr="009D69DF">
        <w:rPr>
          <w:b/>
          <w:i/>
          <w:sz w:val="28"/>
          <w:szCs w:val="28"/>
          <w:u w:val="single"/>
        </w:rPr>
        <w:t>CARACTERÍSTICAS</w:t>
      </w:r>
    </w:p>
    <w:p w:rsidR="00012227" w:rsidRPr="009D69DF" w:rsidRDefault="00012227" w:rsidP="00270190">
      <w:pPr>
        <w:pStyle w:val="Sinespaciado"/>
        <w:jc w:val="both"/>
        <w:rPr>
          <w:sz w:val="24"/>
          <w:szCs w:val="24"/>
        </w:rPr>
      </w:pPr>
      <w:r w:rsidRPr="009D69DF">
        <w:rPr>
          <w:sz w:val="24"/>
          <w:szCs w:val="24"/>
        </w:rPr>
        <w:t>La soda cáustica puede suministrarse en solución o en escamas (sólido).</w:t>
      </w:r>
    </w:p>
    <w:p w:rsidR="00012227" w:rsidRPr="007F6852" w:rsidRDefault="00012227" w:rsidP="00270190">
      <w:pPr>
        <w:pStyle w:val="Sinespaciado"/>
        <w:jc w:val="both"/>
        <w:rPr>
          <w:sz w:val="24"/>
          <w:szCs w:val="24"/>
        </w:rPr>
      </w:pPr>
      <w:r w:rsidRPr="009D69DF">
        <w:rPr>
          <w:sz w:val="24"/>
          <w:szCs w:val="24"/>
        </w:rPr>
        <w:t>Se le utili</w:t>
      </w:r>
      <w:r w:rsidR="007D3194" w:rsidRPr="009D69DF">
        <w:rPr>
          <w:sz w:val="24"/>
          <w:szCs w:val="24"/>
        </w:rPr>
        <w:t>za para neutralizar o ajustar pH ya que su p</w:t>
      </w:r>
      <w:r w:rsidRPr="009D69DF">
        <w:rPr>
          <w:sz w:val="24"/>
          <w:szCs w:val="24"/>
        </w:rPr>
        <w:t xml:space="preserve">H </w:t>
      </w:r>
      <w:r w:rsidR="00E551EF" w:rsidRPr="009D69DF">
        <w:rPr>
          <w:sz w:val="24"/>
          <w:szCs w:val="24"/>
        </w:rPr>
        <w:t>es próximo a 14</w:t>
      </w:r>
      <w:r w:rsidR="0053091C" w:rsidRPr="009D69DF">
        <w:rPr>
          <w:sz w:val="24"/>
          <w:szCs w:val="24"/>
        </w:rPr>
        <w:t>. En las plantas se utiliza una sol</w:t>
      </w:r>
      <w:r w:rsidR="007D3194" w:rsidRPr="009D69DF">
        <w:rPr>
          <w:sz w:val="24"/>
          <w:szCs w:val="24"/>
        </w:rPr>
        <w:t>ución de soda para regular el p</w:t>
      </w:r>
      <w:r w:rsidR="0053091C" w:rsidRPr="009D69DF">
        <w:rPr>
          <w:sz w:val="24"/>
          <w:szCs w:val="24"/>
        </w:rPr>
        <w:t>H.</w:t>
      </w:r>
      <w:r w:rsidR="0053091C" w:rsidRPr="007F6852">
        <w:rPr>
          <w:sz w:val="24"/>
          <w:szCs w:val="24"/>
        </w:rPr>
        <w:t xml:space="preserve"> </w:t>
      </w:r>
    </w:p>
    <w:p w:rsidR="0053091C" w:rsidRPr="007F6852" w:rsidRDefault="0053091C" w:rsidP="00270190">
      <w:pPr>
        <w:pStyle w:val="Sinespaciado"/>
        <w:jc w:val="both"/>
        <w:rPr>
          <w:sz w:val="24"/>
          <w:szCs w:val="24"/>
        </w:rPr>
      </w:pPr>
      <w:r w:rsidRPr="007F6852">
        <w:rPr>
          <w:sz w:val="24"/>
          <w:szCs w:val="24"/>
        </w:rPr>
        <w:t xml:space="preserve">El compuesto seco es muy hidroscópico y en combinación con el agua adquiere características </w:t>
      </w:r>
      <w:r w:rsidR="00546161" w:rsidRPr="007F6852">
        <w:rPr>
          <w:sz w:val="24"/>
          <w:szCs w:val="24"/>
        </w:rPr>
        <w:t>particulares de agresividad</w:t>
      </w:r>
      <w:r w:rsidR="004171FE" w:rsidRPr="007F6852">
        <w:rPr>
          <w:sz w:val="24"/>
          <w:szCs w:val="24"/>
        </w:rPr>
        <w:t xml:space="preserve"> y corrosión. La humedad de la piel es suficiente para activar estas características.</w:t>
      </w:r>
    </w:p>
    <w:p w:rsidR="004171FE" w:rsidRDefault="004171FE" w:rsidP="00270190">
      <w:pPr>
        <w:pStyle w:val="Sinespaciado"/>
        <w:jc w:val="both"/>
      </w:pPr>
    </w:p>
    <w:p w:rsidR="004171FE" w:rsidRDefault="004171FE" w:rsidP="00270190">
      <w:pPr>
        <w:pStyle w:val="Sinespaciado"/>
        <w:jc w:val="both"/>
        <w:rPr>
          <w:b/>
          <w:i/>
          <w:sz w:val="28"/>
          <w:szCs w:val="28"/>
          <w:u w:val="single"/>
        </w:rPr>
      </w:pPr>
      <w:r>
        <w:rPr>
          <w:b/>
          <w:i/>
          <w:sz w:val="28"/>
          <w:szCs w:val="28"/>
          <w:u w:val="single"/>
        </w:rPr>
        <w:t>RIESGOS PARA LA SALUD</w:t>
      </w:r>
    </w:p>
    <w:p w:rsidR="00162CAB" w:rsidRDefault="00162CAB" w:rsidP="00270190">
      <w:pPr>
        <w:pStyle w:val="Sinespaciado"/>
        <w:jc w:val="both"/>
        <w:rPr>
          <w:b/>
          <w:sz w:val="24"/>
          <w:szCs w:val="24"/>
          <w:u w:val="single"/>
        </w:rPr>
      </w:pPr>
    </w:p>
    <w:p w:rsidR="004171FE" w:rsidRPr="007F6852" w:rsidRDefault="004171FE" w:rsidP="00270190">
      <w:pPr>
        <w:pStyle w:val="Sinespaciado"/>
        <w:jc w:val="both"/>
        <w:rPr>
          <w:sz w:val="24"/>
          <w:szCs w:val="24"/>
        </w:rPr>
      </w:pPr>
      <w:r w:rsidRPr="007F6852">
        <w:rPr>
          <w:b/>
          <w:sz w:val="24"/>
          <w:szCs w:val="24"/>
          <w:u w:val="single"/>
        </w:rPr>
        <w:t>INHALACIÓN:</w:t>
      </w:r>
      <w:r w:rsidRPr="007F6852">
        <w:rPr>
          <w:sz w:val="24"/>
          <w:szCs w:val="24"/>
        </w:rPr>
        <w:t xml:space="preserve"> Es corrosivo, irritación severa, tos, dificultad respiratoria, edema pulmonar.</w:t>
      </w:r>
    </w:p>
    <w:p w:rsidR="004171FE" w:rsidRPr="007F6852" w:rsidRDefault="004171FE" w:rsidP="00270190">
      <w:pPr>
        <w:pStyle w:val="Sinespaciado"/>
        <w:jc w:val="both"/>
        <w:rPr>
          <w:sz w:val="24"/>
          <w:szCs w:val="24"/>
        </w:rPr>
      </w:pPr>
      <w:r w:rsidRPr="007F6852">
        <w:rPr>
          <w:b/>
          <w:sz w:val="24"/>
          <w:szCs w:val="24"/>
          <w:u w:val="single"/>
        </w:rPr>
        <w:t>PREV</w:t>
      </w:r>
      <w:r w:rsidR="00C36F9C">
        <w:rPr>
          <w:b/>
          <w:sz w:val="24"/>
          <w:szCs w:val="24"/>
          <w:u w:val="single"/>
        </w:rPr>
        <w:t>E</w:t>
      </w:r>
      <w:r w:rsidRPr="007F6852">
        <w:rPr>
          <w:b/>
          <w:sz w:val="24"/>
          <w:szCs w:val="24"/>
          <w:u w:val="single"/>
        </w:rPr>
        <w:t>NCIÓN</w:t>
      </w:r>
      <w:r w:rsidRPr="007F6852">
        <w:rPr>
          <w:sz w:val="24"/>
          <w:szCs w:val="24"/>
        </w:rPr>
        <w:t>: Extracción</w:t>
      </w:r>
      <w:r w:rsidR="0047316F" w:rsidRPr="007F6852">
        <w:rPr>
          <w:sz w:val="24"/>
          <w:szCs w:val="24"/>
        </w:rPr>
        <w:t xml:space="preserve"> localizada o Protección respiratoria (filtro para polvo).</w:t>
      </w:r>
    </w:p>
    <w:p w:rsidR="0047316F" w:rsidRPr="007F6852" w:rsidRDefault="0047316F" w:rsidP="00270190">
      <w:pPr>
        <w:pStyle w:val="Sinespaciado"/>
        <w:jc w:val="both"/>
        <w:rPr>
          <w:sz w:val="24"/>
          <w:szCs w:val="24"/>
        </w:rPr>
      </w:pPr>
      <w:r w:rsidRPr="007F6852">
        <w:rPr>
          <w:b/>
          <w:sz w:val="24"/>
          <w:szCs w:val="24"/>
          <w:u w:val="single"/>
        </w:rPr>
        <w:t>PRIMEROS AUXILIOS</w:t>
      </w:r>
      <w:r w:rsidRPr="007F6852">
        <w:rPr>
          <w:sz w:val="24"/>
          <w:szCs w:val="24"/>
        </w:rPr>
        <w:t>: Aire limpio, reposo en posición de semi-incorporado, respiración artificial si no respira y proporcionar asistencia médica.</w:t>
      </w:r>
    </w:p>
    <w:p w:rsidR="00EE3A5A" w:rsidRPr="007F6852" w:rsidRDefault="00EE3A5A" w:rsidP="00270190">
      <w:pPr>
        <w:pStyle w:val="Sinespaciado"/>
        <w:jc w:val="both"/>
        <w:rPr>
          <w:sz w:val="24"/>
          <w:szCs w:val="24"/>
        </w:rPr>
      </w:pPr>
    </w:p>
    <w:p w:rsidR="0047316F" w:rsidRPr="007F6852" w:rsidRDefault="0047316F" w:rsidP="00270190">
      <w:pPr>
        <w:pStyle w:val="Sinespaciado"/>
        <w:jc w:val="both"/>
        <w:rPr>
          <w:sz w:val="24"/>
          <w:szCs w:val="24"/>
        </w:rPr>
      </w:pPr>
      <w:r w:rsidRPr="007F6852">
        <w:rPr>
          <w:b/>
          <w:sz w:val="24"/>
          <w:szCs w:val="24"/>
          <w:u w:val="single"/>
        </w:rPr>
        <w:t>PIEL</w:t>
      </w:r>
      <w:r w:rsidRPr="007F6852">
        <w:rPr>
          <w:sz w:val="24"/>
          <w:szCs w:val="24"/>
        </w:rPr>
        <w:t>: Es corrosivo, produce enrojecimiento, graves quemaduras cutáneas y dolor.</w:t>
      </w:r>
    </w:p>
    <w:p w:rsidR="0047316F" w:rsidRPr="007F6852" w:rsidRDefault="0047316F" w:rsidP="00270190">
      <w:pPr>
        <w:pStyle w:val="Sinespaciado"/>
        <w:jc w:val="both"/>
        <w:rPr>
          <w:sz w:val="24"/>
          <w:szCs w:val="24"/>
        </w:rPr>
      </w:pPr>
      <w:r w:rsidRPr="007F6852">
        <w:rPr>
          <w:b/>
          <w:sz w:val="24"/>
          <w:szCs w:val="24"/>
          <w:u w:val="single"/>
        </w:rPr>
        <w:t>PRVENCIÓN</w:t>
      </w:r>
      <w:r w:rsidRPr="007F6852">
        <w:rPr>
          <w:sz w:val="24"/>
          <w:szCs w:val="24"/>
        </w:rPr>
        <w:t xml:space="preserve">: Usar guantes protectores, traje de </w:t>
      </w:r>
      <w:r w:rsidR="00EE3A5A" w:rsidRPr="007F6852">
        <w:rPr>
          <w:sz w:val="24"/>
          <w:szCs w:val="24"/>
        </w:rPr>
        <w:t>protección, botas de caucho</w:t>
      </w:r>
    </w:p>
    <w:p w:rsidR="00EE3A5A" w:rsidRPr="007F6852" w:rsidRDefault="00EE3A5A" w:rsidP="00270190">
      <w:pPr>
        <w:pStyle w:val="Sinespaciado"/>
        <w:jc w:val="both"/>
        <w:rPr>
          <w:sz w:val="24"/>
          <w:szCs w:val="24"/>
        </w:rPr>
      </w:pPr>
      <w:r w:rsidRPr="007F6852">
        <w:rPr>
          <w:b/>
          <w:sz w:val="24"/>
          <w:szCs w:val="24"/>
          <w:u w:val="single"/>
        </w:rPr>
        <w:t>PRIMEROS AUXILIOS</w:t>
      </w:r>
      <w:r w:rsidRPr="007F6852">
        <w:rPr>
          <w:sz w:val="24"/>
          <w:szCs w:val="24"/>
        </w:rPr>
        <w:t>: Quitar la ropa contaminada, lavar la piel con abundante agua y jabón o ducharse y proporcionar asistencia médica.</w:t>
      </w:r>
    </w:p>
    <w:p w:rsidR="00EE3A5A" w:rsidRPr="007F6852" w:rsidRDefault="00EE3A5A" w:rsidP="00270190">
      <w:pPr>
        <w:pStyle w:val="Sinespaciado"/>
        <w:jc w:val="both"/>
        <w:rPr>
          <w:sz w:val="24"/>
          <w:szCs w:val="24"/>
        </w:rPr>
      </w:pPr>
    </w:p>
    <w:p w:rsidR="00EE3A5A" w:rsidRPr="007F6852" w:rsidRDefault="00EE3A5A" w:rsidP="00270190">
      <w:pPr>
        <w:pStyle w:val="Sinespaciado"/>
        <w:jc w:val="both"/>
        <w:rPr>
          <w:sz w:val="24"/>
          <w:szCs w:val="24"/>
        </w:rPr>
      </w:pPr>
      <w:r w:rsidRPr="007F6852">
        <w:rPr>
          <w:b/>
          <w:sz w:val="24"/>
          <w:szCs w:val="24"/>
          <w:u w:val="single"/>
        </w:rPr>
        <w:t>OJOS</w:t>
      </w:r>
      <w:r w:rsidRPr="007F6852">
        <w:rPr>
          <w:sz w:val="24"/>
          <w:szCs w:val="24"/>
        </w:rPr>
        <w:t>: Enrojecimiento, dolor, visión borrosa, quemaduras profundas graves, irritación severa, lesiones en córnea, puede causar ceguera.</w:t>
      </w:r>
    </w:p>
    <w:p w:rsidR="00EE3A5A" w:rsidRPr="007F6852" w:rsidRDefault="00EE3A5A" w:rsidP="00270190">
      <w:pPr>
        <w:pStyle w:val="Sinespaciado"/>
        <w:jc w:val="both"/>
        <w:rPr>
          <w:sz w:val="24"/>
          <w:szCs w:val="24"/>
        </w:rPr>
      </w:pPr>
      <w:r w:rsidRPr="007F6852">
        <w:rPr>
          <w:b/>
          <w:sz w:val="24"/>
          <w:szCs w:val="24"/>
          <w:u w:val="single"/>
        </w:rPr>
        <w:t>PREVENCIÓN</w:t>
      </w:r>
      <w:r w:rsidRPr="007F6852">
        <w:rPr>
          <w:sz w:val="24"/>
          <w:szCs w:val="24"/>
        </w:rPr>
        <w:t>: Usar protección ocular con protección lateral, combinada con la protección respiratoria si se trata de polvo.</w:t>
      </w:r>
    </w:p>
    <w:p w:rsidR="00EE3A5A" w:rsidRPr="007F6852" w:rsidRDefault="00EE3A5A" w:rsidP="00270190">
      <w:pPr>
        <w:pStyle w:val="Sinespaciado"/>
        <w:jc w:val="both"/>
        <w:rPr>
          <w:sz w:val="24"/>
          <w:szCs w:val="24"/>
        </w:rPr>
      </w:pPr>
      <w:r w:rsidRPr="007F6852">
        <w:rPr>
          <w:b/>
          <w:sz w:val="24"/>
          <w:szCs w:val="24"/>
          <w:u w:val="single"/>
        </w:rPr>
        <w:t>PRIMEROS AUXILIOS</w:t>
      </w:r>
      <w:r w:rsidRPr="007F6852">
        <w:rPr>
          <w:sz w:val="24"/>
          <w:szCs w:val="24"/>
        </w:rPr>
        <w:t>: Lavar con abundante agua durante varios minutos (quitar los lentes de contacto si puede hacerse con facilidad) y proporcionar asistencia médica.</w:t>
      </w:r>
    </w:p>
    <w:p w:rsidR="00EE3A5A" w:rsidRPr="007F6852" w:rsidRDefault="00EE3A5A" w:rsidP="00270190">
      <w:pPr>
        <w:pStyle w:val="Sinespaciado"/>
        <w:jc w:val="both"/>
        <w:rPr>
          <w:sz w:val="24"/>
          <w:szCs w:val="24"/>
        </w:rPr>
      </w:pPr>
    </w:p>
    <w:p w:rsidR="00EE3A5A" w:rsidRPr="007F6852" w:rsidRDefault="00EE3A5A" w:rsidP="00270190">
      <w:pPr>
        <w:pStyle w:val="Sinespaciado"/>
        <w:jc w:val="both"/>
        <w:rPr>
          <w:sz w:val="24"/>
          <w:szCs w:val="24"/>
        </w:rPr>
      </w:pPr>
      <w:r w:rsidRPr="007F6852">
        <w:rPr>
          <w:b/>
          <w:sz w:val="24"/>
          <w:szCs w:val="24"/>
          <w:u w:val="single"/>
        </w:rPr>
        <w:t>INGESTIÓN</w:t>
      </w:r>
      <w:r w:rsidRPr="007F6852">
        <w:rPr>
          <w:sz w:val="24"/>
          <w:szCs w:val="24"/>
        </w:rPr>
        <w:t>: Es corrosivo, produce dolor abdominal, vómitos y colapso, quemaduras en tracto digestivo</w:t>
      </w:r>
      <w:r w:rsidR="007733DD" w:rsidRPr="007F6852">
        <w:rPr>
          <w:sz w:val="24"/>
          <w:szCs w:val="24"/>
        </w:rPr>
        <w:t>.</w:t>
      </w:r>
    </w:p>
    <w:p w:rsidR="007733DD" w:rsidRPr="007F6852" w:rsidRDefault="007733DD" w:rsidP="00270190">
      <w:pPr>
        <w:pStyle w:val="Sinespaciado"/>
        <w:jc w:val="both"/>
        <w:rPr>
          <w:sz w:val="24"/>
          <w:szCs w:val="24"/>
        </w:rPr>
      </w:pPr>
      <w:r w:rsidRPr="007F6852">
        <w:rPr>
          <w:b/>
          <w:sz w:val="24"/>
          <w:szCs w:val="24"/>
          <w:u w:val="single"/>
        </w:rPr>
        <w:t>PREVENCIÓN</w:t>
      </w:r>
      <w:r w:rsidRPr="007F6852">
        <w:rPr>
          <w:sz w:val="24"/>
          <w:szCs w:val="24"/>
        </w:rPr>
        <w:t>: No comer, no beber ni fumar durante el trabajo.</w:t>
      </w:r>
    </w:p>
    <w:p w:rsidR="007733DD" w:rsidRPr="007F6852" w:rsidRDefault="007733DD" w:rsidP="00270190">
      <w:pPr>
        <w:pStyle w:val="Sinespaciado"/>
        <w:jc w:val="both"/>
        <w:rPr>
          <w:sz w:val="24"/>
          <w:szCs w:val="24"/>
        </w:rPr>
      </w:pPr>
      <w:r w:rsidRPr="007F6852">
        <w:rPr>
          <w:b/>
          <w:sz w:val="24"/>
          <w:szCs w:val="24"/>
          <w:u w:val="single"/>
        </w:rPr>
        <w:t>PRIMEROS AUXILIOS</w:t>
      </w:r>
      <w:r w:rsidRPr="007F6852">
        <w:rPr>
          <w:sz w:val="24"/>
          <w:szCs w:val="24"/>
        </w:rPr>
        <w:t>: Enjuagar la boca, NO provocar el vómito, dar a beber abundante agua y proporcionar asistencia médica.</w:t>
      </w:r>
    </w:p>
    <w:p w:rsidR="000E5F02" w:rsidRDefault="000E5F02" w:rsidP="00270190">
      <w:pPr>
        <w:pStyle w:val="Sinespaciado"/>
        <w:jc w:val="both"/>
        <w:rPr>
          <w:b/>
          <w:i/>
          <w:sz w:val="28"/>
          <w:szCs w:val="28"/>
          <w:u w:val="single"/>
        </w:rPr>
      </w:pPr>
    </w:p>
    <w:p w:rsidR="007733DD" w:rsidRDefault="007733DD" w:rsidP="00270190">
      <w:pPr>
        <w:pStyle w:val="Sinespaciado"/>
        <w:jc w:val="both"/>
        <w:rPr>
          <w:b/>
          <w:i/>
          <w:sz w:val="28"/>
          <w:szCs w:val="28"/>
          <w:u w:val="single"/>
        </w:rPr>
      </w:pPr>
      <w:r>
        <w:rPr>
          <w:b/>
          <w:i/>
          <w:sz w:val="28"/>
          <w:szCs w:val="28"/>
          <w:u w:val="single"/>
        </w:rPr>
        <w:t>RIESGOS DE INCENDIO Y EXPLOSIÓN</w:t>
      </w:r>
    </w:p>
    <w:p w:rsidR="007733DD" w:rsidRPr="007F6852" w:rsidRDefault="007733DD" w:rsidP="00270190">
      <w:pPr>
        <w:pStyle w:val="Sinespaciado"/>
        <w:jc w:val="both"/>
        <w:rPr>
          <w:sz w:val="24"/>
          <w:szCs w:val="24"/>
        </w:rPr>
      </w:pPr>
      <w:r w:rsidRPr="007F6852">
        <w:rPr>
          <w:sz w:val="24"/>
          <w:szCs w:val="24"/>
        </w:rPr>
        <w:t>No es inflamable ni explosivo, pero en agua se calienta y reacciona con productos orgánicos, en contacto con metales libera hidrógeno que mezclado con aire puede causar fuego o explosión.</w:t>
      </w:r>
    </w:p>
    <w:p w:rsidR="007F6852" w:rsidRDefault="007733DD" w:rsidP="00270190">
      <w:pPr>
        <w:pStyle w:val="Sinespaciado"/>
        <w:jc w:val="both"/>
        <w:rPr>
          <w:sz w:val="24"/>
          <w:szCs w:val="24"/>
        </w:rPr>
      </w:pPr>
      <w:r w:rsidRPr="007F6852">
        <w:rPr>
          <w:sz w:val="24"/>
          <w:szCs w:val="24"/>
        </w:rPr>
        <w:t xml:space="preserve">En caso de incendio </w:t>
      </w:r>
      <w:r w:rsidR="00D11162">
        <w:rPr>
          <w:sz w:val="24"/>
          <w:szCs w:val="24"/>
        </w:rPr>
        <w:t>NO</w:t>
      </w:r>
      <w:r w:rsidRPr="007F6852">
        <w:rPr>
          <w:sz w:val="24"/>
          <w:szCs w:val="24"/>
        </w:rPr>
        <w:t xml:space="preserve"> usar halón ni chorro de agua.</w:t>
      </w:r>
    </w:p>
    <w:p w:rsidR="007F6852" w:rsidRDefault="007F6852" w:rsidP="00FF25ED">
      <w:pPr>
        <w:pStyle w:val="Sinespaciado"/>
        <w:rPr>
          <w:rFonts w:ascii="Arial Black" w:hAnsi="Arial Black"/>
          <w:b/>
          <w:sz w:val="28"/>
          <w:szCs w:val="28"/>
        </w:rPr>
      </w:pPr>
    </w:p>
    <w:p w:rsidR="000E5F02" w:rsidRDefault="000E5F02" w:rsidP="00FF25ED">
      <w:pPr>
        <w:pStyle w:val="Sinespaciado"/>
        <w:rPr>
          <w:rFonts w:ascii="Arial Black" w:hAnsi="Arial Black"/>
          <w:b/>
          <w:sz w:val="28"/>
          <w:szCs w:val="28"/>
        </w:rPr>
      </w:pPr>
    </w:p>
    <w:p w:rsidR="007733DD" w:rsidRPr="007F6852" w:rsidRDefault="002762D6" w:rsidP="00FF25ED">
      <w:pPr>
        <w:pStyle w:val="Sinespaciado"/>
        <w:rPr>
          <w:sz w:val="24"/>
          <w:szCs w:val="24"/>
        </w:rPr>
      </w:pPr>
      <w:r>
        <w:rPr>
          <w:rFonts w:ascii="Arial Black" w:hAnsi="Arial Black"/>
          <w:b/>
          <w:noProof/>
          <w:sz w:val="28"/>
          <w:szCs w:val="28"/>
          <w:lang w:val="es-UY" w:eastAsia="es-UY"/>
        </w:rPr>
        <w:lastRenderedPageBreak/>
        <mc:AlternateContent>
          <mc:Choice Requires="wps">
            <w:drawing>
              <wp:anchor distT="0" distB="0" distL="114300" distR="114300" simplePos="0" relativeHeight="251691008" behindDoc="0" locked="0" layoutInCell="1" allowOverlap="1">
                <wp:simplePos x="0" y="0"/>
                <wp:positionH relativeFrom="column">
                  <wp:posOffset>3597275</wp:posOffset>
                </wp:positionH>
                <wp:positionV relativeFrom="paragraph">
                  <wp:posOffset>-177165</wp:posOffset>
                </wp:positionV>
                <wp:extent cx="1116330" cy="356235"/>
                <wp:effectExtent l="10160" t="12700" r="6985" b="12065"/>
                <wp:wrapNone/>
                <wp:docPr id="22"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6330" cy="356235"/>
                        </a:xfrm>
                        <a:prstGeom prst="rect">
                          <a:avLst/>
                        </a:prstGeom>
                        <a:solidFill>
                          <a:srgbClr val="FFFFFF"/>
                        </a:solidFill>
                        <a:ln w="0">
                          <a:solidFill>
                            <a:schemeClr val="bg1">
                              <a:lumMod val="100000"/>
                              <a:lumOff val="0"/>
                            </a:schemeClr>
                          </a:solidFill>
                          <a:miter lim="800000"/>
                          <a:headEnd/>
                          <a:tailEnd/>
                        </a:ln>
                      </wps:spPr>
                      <wps:txbx>
                        <w:txbxContent>
                          <w:p w:rsidR="009F17BA" w:rsidRPr="00BC4A9B" w:rsidRDefault="009F17BA" w:rsidP="00172B3D">
                            <w:pPr>
                              <w:rPr>
                                <w:rFonts w:ascii="Arial" w:hAnsi="Arial" w:cs="Arial"/>
                                <w:b/>
                                <w:i/>
                                <w:sz w:val="24"/>
                                <w:szCs w:val="24"/>
                              </w:rPr>
                            </w:pPr>
                            <w:r w:rsidRPr="00BC4A9B">
                              <w:rPr>
                                <w:rFonts w:ascii="Arial" w:hAnsi="Arial" w:cs="Arial"/>
                                <w:b/>
                                <w:i/>
                                <w:sz w:val="24"/>
                                <w:szCs w:val="24"/>
                              </w:rPr>
                              <w:t>PELIGRO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6" o:spid="_x0000_s1034" type="#_x0000_t202" style="position:absolute;margin-left:283.25pt;margin-top:-13.95pt;width:87.9pt;height:28.0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" strokecolor="white [3212]" strokeweight="0">
                <v:textbox>
                  <w:txbxContent>
                    <w:p w:rsidR="009F17BA" w:rsidRPr="00BC4A9B" w:rsidRDefault="009F17BA" w:rsidP="00172B3D">
                      <w:pPr>
                        <w:rPr>
                          <w:rFonts w:ascii="Arial" w:hAnsi="Arial" w:cs="Arial"/>
                          <w:b/>
                          <w:i/>
                          <w:sz w:val="24"/>
                          <w:szCs w:val="24"/>
                        </w:rPr>
                      </w:pPr>
                      <w:r w:rsidRPr="00BC4A9B">
                        <w:rPr>
                          <w:rFonts w:ascii="Arial" w:hAnsi="Arial" w:cs="Arial"/>
                          <w:b/>
                          <w:i/>
                          <w:sz w:val="24"/>
                          <w:szCs w:val="24"/>
                        </w:rPr>
                        <w:t>PELIGRO</w:t>
                      </w:r>
                    </w:p>
                  </w:txbxContent>
                </v:textbox>
              </v:shape>
            </w:pict>
          </mc:Fallback>
        </mc:AlternateContent>
      </w:r>
      <w:r w:rsidR="0017140D">
        <w:rPr>
          <w:rFonts w:ascii="Arial Black" w:hAnsi="Arial Black"/>
          <w:b/>
          <w:sz w:val="28"/>
          <w:szCs w:val="28"/>
        </w:rPr>
        <w:t>SULFATO DE ALUMINIO SÓLIDO</w:t>
      </w:r>
      <w:r w:rsidR="00FF25ED">
        <w:rPr>
          <w:rFonts w:ascii="Arial Black" w:hAnsi="Arial Black"/>
          <w:b/>
          <w:sz w:val="28"/>
          <w:szCs w:val="28"/>
        </w:rPr>
        <w:t xml:space="preserve">    </w:t>
      </w:r>
      <w:r w:rsidR="005E4654">
        <w:rPr>
          <w:rFonts w:ascii="Arial Black" w:hAnsi="Arial Black"/>
          <w:b/>
          <w:sz w:val="28"/>
          <w:szCs w:val="28"/>
        </w:rPr>
        <w:t xml:space="preserve">             </w:t>
      </w:r>
      <w:r w:rsidR="007F6852">
        <w:rPr>
          <w:rFonts w:ascii="Arial Black" w:hAnsi="Arial Black"/>
          <w:b/>
          <w:sz w:val="28"/>
          <w:szCs w:val="28"/>
        </w:rPr>
        <w:t xml:space="preserve">  </w:t>
      </w:r>
      <w:r w:rsidR="005E4654">
        <w:rPr>
          <w:rFonts w:ascii="Arial Black" w:hAnsi="Arial Black"/>
          <w:b/>
          <w:sz w:val="28"/>
          <w:szCs w:val="28"/>
        </w:rPr>
        <w:t xml:space="preserve"> </w:t>
      </w:r>
      <w:r w:rsidR="007F6852">
        <w:rPr>
          <w:rFonts w:ascii="Arial Black" w:hAnsi="Arial Black"/>
          <w:b/>
          <w:sz w:val="28"/>
          <w:szCs w:val="28"/>
        </w:rPr>
        <w:t xml:space="preserve"> </w:t>
      </w:r>
      <w:r w:rsidR="005E4654">
        <w:rPr>
          <w:rFonts w:ascii="Arial Black" w:hAnsi="Arial Black"/>
          <w:b/>
          <w:sz w:val="28"/>
          <w:szCs w:val="28"/>
        </w:rPr>
        <w:t xml:space="preserve">  </w:t>
      </w:r>
      <w:r w:rsidR="00FF25ED">
        <w:rPr>
          <w:rFonts w:ascii="Arial Black" w:hAnsi="Arial Black"/>
          <w:b/>
          <w:sz w:val="28"/>
          <w:szCs w:val="28"/>
        </w:rPr>
        <w:t xml:space="preserve">   </w:t>
      </w:r>
      <w:r w:rsidR="00FF25ED">
        <w:rPr>
          <w:noProof/>
          <w:lang w:val="es-UY" w:eastAsia="es-UY"/>
        </w:rPr>
        <w:drawing>
          <wp:inline distT="0" distB="0" distL="0" distR="0">
            <wp:extent cx="666750" cy="897750"/>
            <wp:effectExtent l="19050" t="0" r="0" b="0"/>
            <wp:docPr id="38"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4" cstate="print"/>
                    <a:srcRect/>
                    <a:stretch>
                      <a:fillRect/>
                    </a:stretch>
                  </pic:blipFill>
                  <pic:spPr bwMode="auto">
                    <a:xfrm>
                      <a:off x="0" y="0"/>
                      <a:ext cx="666750" cy="897750"/>
                    </a:xfrm>
                    <a:prstGeom prst="rect">
                      <a:avLst/>
                    </a:prstGeom>
                    <a:noFill/>
                    <a:ln w="9525">
                      <a:noFill/>
                      <a:miter lim="800000"/>
                      <a:headEnd/>
                      <a:tailEnd/>
                    </a:ln>
                  </pic:spPr>
                </pic:pic>
              </a:graphicData>
            </a:graphic>
          </wp:inline>
        </w:drawing>
      </w:r>
    </w:p>
    <w:p w:rsidR="0017140D" w:rsidRDefault="0017140D" w:rsidP="0017140D">
      <w:pPr>
        <w:pStyle w:val="Sinespaciado"/>
        <w:jc w:val="center"/>
        <w:rPr>
          <w:rFonts w:ascii="Arial Black" w:hAnsi="Arial Black"/>
          <w:b/>
          <w:sz w:val="28"/>
          <w:szCs w:val="28"/>
        </w:rPr>
      </w:pPr>
    </w:p>
    <w:p w:rsidR="0017140D" w:rsidRDefault="0017140D" w:rsidP="00270190">
      <w:pPr>
        <w:pStyle w:val="Sinespaciado"/>
        <w:jc w:val="both"/>
        <w:rPr>
          <w:b/>
          <w:i/>
          <w:sz w:val="28"/>
          <w:szCs w:val="28"/>
          <w:u w:val="single"/>
        </w:rPr>
      </w:pPr>
      <w:r>
        <w:rPr>
          <w:b/>
          <w:i/>
          <w:sz w:val="28"/>
          <w:szCs w:val="28"/>
          <w:u w:val="single"/>
        </w:rPr>
        <w:t>CARACTERÍSTICAS</w:t>
      </w:r>
    </w:p>
    <w:p w:rsidR="0017140D" w:rsidRPr="007F6852" w:rsidRDefault="006E6FF3" w:rsidP="00270190">
      <w:pPr>
        <w:pStyle w:val="Sinespaciado"/>
        <w:jc w:val="both"/>
        <w:rPr>
          <w:sz w:val="24"/>
          <w:szCs w:val="24"/>
        </w:rPr>
      </w:pPr>
      <w:r w:rsidRPr="007F6852">
        <w:rPr>
          <w:sz w:val="24"/>
          <w:szCs w:val="24"/>
        </w:rPr>
        <w:t>El sulfato de Aluminio es el pr</w:t>
      </w:r>
      <w:r w:rsidR="00242D23" w:rsidRPr="007F6852">
        <w:rPr>
          <w:sz w:val="24"/>
          <w:szCs w:val="24"/>
        </w:rPr>
        <w:t>oducto de la reacción entre el Acido S</w:t>
      </w:r>
      <w:r w:rsidRPr="007F6852">
        <w:rPr>
          <w:sz w:val="24"/>
          <w:szCs w:val="24"/>
        </w:rPr>
        <w:t>ulfúrico</w:t>
      </w:r>
      <w:r w:rsidR="007836D4" w:rsidRPr="007F6852">
        <w:rPr>
          <w:sz w:val="24"/>
          <w:szCs w:val="24"/>
        </w:rPr>
        <w:t xml:space="preserve"> y un mineral</w:t>
      </w:r>
      <w:r w:rsidR="00242D23" w:rsidRPr="007F6852">
        <w:rPr>
          <w:sz w:val="24"/>
          <w:szCs w:val="24"/>
        </w:rPr>
        <w:t xml:space="preserve"> rico en aluminio como la Bauxita.</w:t>
      </w:r>
    </w:p>
    <w:p w:rsidR="00242D23" w:rsidRDefault="00242D23" w:rsidP="00270190">
      <w:pPr>
        <w:pStyle w:val="Sinespaciado"/>
        <w:jc w:val="both"/>
      </w:pPr>
    </w:p>
    <w:p w:rsidR="00242D23" w:rsidRPr="00242D23" w:rsidRDefault="00242D23" w:rsidP="00270190">
      <w:pPr>
        <w:pStyle w:val="Sinespaciado"/>
        <w:jc w:val="both"/>
        <w:rPr>
          <w:b/>
          <w:i/>
          <w:sz w:val="28"/>
          <w:szCs w:val="28"/>
          <w:u w:val="single"/>
        </w:rPr>
      </w:pPr>
      <w:r>
        <w:rPr>
          <w:b/>
          <w:i/>
          <w:sz w:val="28"/>
          <w:szCs w:val="28"/>
          <w:u w:val="single"/>
        </w:rPr>
        <w:t>RIESGOS PARA LA SALUD</w:t>
      </w:r>
    </w:p>
    <w:p w:rsidR="00242D23" w:rsidRPr="007F6852" w:rsidRDefault="00F72FBF" w:rsidP="00270190">
      <w:pPr>
        <w:pStyle w:val="Sinespaciado"/>
        <w:jc w:val="both"/>
        <w:rPr>
          <w:sz w:val="24"/>
          <w:szCs w:val="24"/>
        </w:rPr>
      </w:pPr>
      <w:r w:rsidRPr="007F6852">
        <w:rPr>
          <w:b/>
          <w:sz w:val="24"/>
          <w:szCs w:val="24"/>
          <w:u w:val="single"/>
        </w:rPr>
        <w:t>INGESTIÓN:</w:t>
      </w:r>
      <w:r w:rsidRPr="007F6852">
        <w:rPr>
          <w:sz w:val="24"/>
          <w:szCs w:val="24"/>
        </w:rPr>
        <w:t xml:space="preserve"> Suele causar náusea, vómitos, irritación gastrointestinal.</w:t>
      </w:r>
    </w:p>
    <w:p w:rsidR="00F72FBF" w:rsidRPr="007F6852" w:rsidRDefault="00F72FBF" w:rsidP="00270190">
      <w:pPr>
        <w:pStyle w:val="Sinespaciado"/>
        <w:jc w:val="both"/>
        <w:rPr>
          <w:sz w:val="24"/>
          <w:szCs w:val="24"/>
        </w:rPr>
      </w:pPr>
      <w:r w:rsidRPr="007F6852">
        <w:rPr>
          <w:b/>
          <w:sz w:val="24"/>
          <w:szCs w:val="24"/>
          <w:u w:val="single"/>
        </w:rPr>
        <w:t>OJOS</w:t>
      </w:r>
      <w:r w:rsidRPr="007F6852">
        <w:rPr>
          <w:sz w:val="24"/>
          <w:szCs w:val="24"/>
        </w:rPr>
        <w:t>: El polvo suele causar irritación, enrojecimiento, ardor severo.</w:t>
      </w:r>
    </w:p>
    <w:p w:rsidR="00F72FBF" w:rsidRPr="007F6852" w:rsidRDefault="00F72FBF" w:rsidP="00270190">
      <w:pPr>
        <w:pStyle w:val="Sinespaciado"/>
        <w:jc w:val="both"/>
        <w:rPr>
          <w:sz w:val="24"/>
          <w:szCs w:val="24"/>
        </w:rPr>
      </w:pPr>
      <w:r w:rsidRPr="007F6852">
        <w:rPr>
          <w:b/>
          <w:sz w:val="24"/>
          <w:szCs w:val="24"/>
          <w:u w:val="single"/>
        </w:rPr>
        <w:t>PIEL</w:t>
      </w:r>
      <w:r w:rsidRPr="007F6852">
        <w:rPr>
          <w:sz w:val="24"/>
          <w:szCs w:val="24"/>
        </w:rPr>
        <w:t>: Puede causar irritación especialmente en las heridas.</w:t>
      </w:r>
    </w:p>
    <w:p w:rsidR="00F72FBF" w:rsidRDefault="00F72FBF" w:rsidP="00270190">
      <w:pPr>
        <w:pStyle w:val="Sinespaciado"/>
        <w:jc w:val="both"/>
      </w:pPr>
      <w:r w:rsidRPr="007F6852">
        <w:rPr>
          <w:b/>
          <w:sz w:val="24"/>
          <w:szCs w:val="24"/>
          <w:u w:val="single"/>
        </w:rPr>
        <w:t>INHALACIÓN:</w:t>
      </w:r>
      <w:r w:rsidRPr="007F6852">
        <w:rPr>
          <w:sz w:val="24"/>
          <w:szCs w:val="24"/>
        </w:rPr>
        <w:t xml:space="preserve"> Tensión y dolor en el pecho, tos, dificultad para respirar, dolor de garganta</w:t>
      </w:r>
      <w:r>
        <w:t>.</w:t>
      </w:r>
    </w:p>
    <w:p w:rsidR="00F72FBF" w:rsidRDefault="00F72FBF" w:rsidP="00270190">
      <w:pPr>
        <w:pStyle w:val="Sinespaciado"/>
        <w:jc w:val="both"/>
      </w:pPr>
    </w:p>
    <w:p w:rsidR="00F72FBF" w:rsidRDefault="00F72FBF" w:rsidP="00270190">
      <w:pPr>
        <w:pStyle w:val="Sinespaciado"/>
        <w:jc w:val="both"/>
        <w:rPr>
          <w:b/>
          <w:i/>
          <w:sz w:val="28"/>
          <w:szCs w:val="28"/>
          <w:u w:val="single"/>
        </w:rPr>
      </w:pPr>
      <w:r>
        <w:rPr>
          <w:b/>
          <w:i/>
          <w:sz w:val="28"/>
          <w:szCs w:val="28"/>
          <w:u w:val="single"/>
        </w:rPr>
        <w:t>MEDIOS DE PROTECCIÓN</w:t>
      </w:r>
    </w:p>
    <w:p w:rsidR="00F72FBF" w:rsidRPr="007F6852" w:rsidRDefault="007E173D" w:rsidP="00270190">
      <w:pPr>
        <w:pStyle w:val="Sinespaciado"/>
        <w:jc w:val="both"/>
        <w:rPr>
          <w:sz w:val="24"/>
          <w:szCs w:val="24"/>
        </w:rPr>
      </w:pPr>
      <w:r w:rsidRPr="007F6852">
        <w:rPr>
          <w:sz w:val="24"/>
          <w:szCs w:val="24"/>
        </w:rPr>
        <w:t>Se debe usar antiparras cerradas, mascarilla o respirador con cartuchos para polvos ácidos. Usar botas y guantes de caucho.</w:t>
      </w:r>
    </w:p>
    <w:p w:rsidR="007E173D" w:rsidRDefault="007E173D" w:rsidP="00270190">
      <w:pPr>
        <w:pStyle w:val="Sinespaciado"/>
        <w:jc w:val="both"/>
      </w:pPr>
    </w:p>
    <w:p w:rsidR="007E173D" w:rsidRDefault="007E173D" w:rsidP="00270190">
      <w:pPr>
        <w:pStyle w:val="Sinespaciado"/>
        <w:jc w:val="both"/>
        <w:rPr>
          <w:b/>
          <w:i/>
          <w:sz w:val="28"/>
          <w:szCs w:val="28"/>
          <w:u w:val="single"/>
        </w:rPr>
      </w:pPr>
      <w:r>
        <w:rPr>
          <w:b/>
          <w:i/>
          <w:sz w:val="28"/>
          <w:szCs w:val="28"/>
          <w:u w:val="single"/>
        </w:rPr>
        <w:t>PRIMEROS AUXILIOS</w:t>
      </w:r>
    </w:p>
    <w:p w:rsidR="007E173D" w:rsidRPr="007F6852" w:rsidRDefault="007E173D" w:rsidP="00270190">
      <w:pPr>
        <w:pStyle w:val="Sinespaciado"/>
        <w:jc w:val="both"/>
        <w:rPr>
          <w:sz w:val="24"/>
          <w:szCs w:val="24"/>
        </w:rPr>
      </w:pPr>
      <w:r w:rsidRPr="007F6852">
        <w:rPr>
          <w:b/>
          <w:sz w:val="24"/>
          <w:szCs w:val="24"/>
          <w:u w:val="single"/>
        </w:rPr>
        <w:t>INGESTIÓN</w:t>
      </w:r>
      <w:r w:rsidRPr="007F6852">
        <w:rPr>
          <w:sz w:val="24"/>
          <w:szCs w:val="24"/>
        </w:rPr>
        <w:t>: Ingerir abundante agua o leche. No inducir el vómito. Dar inmediata intervención médica.</w:t>
      </w:r>
    </w:p>
    <w:p w:rsidR="007E173D" w:rsidRPr="007F6852" w:rsidRDefault="007672C7" w:rsidP="00270190">
      <w:pPr>
        <w:pStyle w:val="Sinespaciado"/>
        <w:jc w:val="both"/>
        <w:rPr>
          <w:sz w:val="24"/>
          <w:szCs w:val="24"/>
        </w:rPr>
      </w:pPr>
      <w:r w:rsidRPr="007F6852">
        <w:rPr>
          <w:b/>
          <w:sz w:val="24"/>
          <w:szCs w:val="24"/>
          <w:u w:val="single"/>
        </w:rPr>
        <w:t>OJOS</w:t>
      </w:r>
      <w:r w:rsidRPr="007F6852">
        <w:rPr>
          <w:sz w:val="24"/>
          <w:szCs w:val="24"/>
        </w:rPr>
        <w:t>:</w:t>
      </w:r>
      <w:r w:rsidR="007E173D" w:rsidRPr="007F6852">
        <w:rPr>
          <w:sz w:val="24"/>
          <w:szCs w:val="24"/>
        </w:rPr>
        <w:t xml:space="preserve"> Lavar con agua durante 20 minutos previendo no contaminar </w:t>
      </w:r>
      <w:r w:rsidRPr="007F6852">
        <w:rPr>
          <w:sz w:val="24"/>
          <w:szCs w:val="24"/>
        </w:rPr>
        <w:t>el otro ojo.</w:t>
      </w:r>
    </w:p>
    <w:p w:rsidR="007672C7" w:rsidRPr="007F6852" w:rsidRDefault="007672C7" w:rsidP="00270190">
      <w:pPr>
        <w:pStyle w:val="Sinespaciado"/>
        <w:jc w:val="both"/>
        <w:rPr>
          <w:sz w:val="24"/>
          <w:szCs w:val="24"/>
        </w:rPr>
      </w:pPr>
      <w:r w:rsidRPr="007F6852">
        <w:rPr>
          <w:b/>
          <w:sz w:val="24"/>
          <w:szCs w:val="24"/>
          <w:u w:val="single"/>
        </w:rPr>
        <w:t xml:space="preserve">INHALACIÓN: </w:t>
      </w:r>
      <w:r w:rsidRPr="007F6852">
        <w:rPr>
          <w:sz w:val="24"/>
          <w:szCs w:val="24"/>
        </w:rPr>
        <w:t>Llevar al accidentado a lugar con aire fresco.</w:t>
      </w:r>
    </w:p>
    <w:p w:rsidR="007672C7" w:rsidRPr="007F6852" w:rsidRDefault="007672C7" w:rsidP="00270190">
      <w:pPr>
        <w:pStyle w:val="Sinespaciado"/>
        <w:jc w:val="both"/>
        <w:rPr>
          <w:sz w:val="24"/>
          <w:szCs w:val="24"/>
        </w:rPr>
      </w:pPr>
      <w:r w:rsidRPr="007F6852">
        <w:rPr>
          <w:b/>
          <w:sz w:val="24"/>
          <w:szCs w:val="24"/>
          <w:u w:val="single"/>
        </w:rPr>
        <w:t xml:space="preserve">PIEL: </w:t>
      </w:r>
      <w:r w:rsidRPr="007F6852">
        <w:rPr>
          <w:sz w:val="24"/>
          <w:szCs w:val="24"/>
        </w:rPr>
        <w:t>Lavar con solución jabonosa y enjuagar con abundante agua por 15 minutos al menos.</w:t>
      </w:r>
    </w:p>
    <w:p w:rsidR="007672C7" w:rsidRPr="007F6852" w:rsidRDefault="007672C7" w:rsidP="00270190">
      <w:pPr>
        <w:pStyle w:val="Sinespaciado"/>
        <w:jc w:val="both"/>
        <w:rPr>
          <w:sz w:val="24"/>
          <w:szCs w:val="24"/>
        </w:rPr>
      </w:pPr>
    </w:p>
    <w:p w:rsidR="007672C7" w:rsidRPr="007F6852" w:rsidRDefault="007672C7" w:rsidP="00270190">
      <w:pPr>
        <w:pStyle w:val="Sinespaciado"/>
        <w:jc w:val="both"/>
        <w:rPr>
          <w:b/>
          <w:i/>
          <w:sz w:val="24"/>
          <w:szCs w:val="24"/>
        </w:rPr>
      </w:pPr>
      <w:r w:rsidRPr="007F6852">
        <w:rPr>
          <w:b/>
          <w:i/>
          <w:sz w:val="24"/>
          <w:szCs w:val="24"/>
        </w:rPr>
        <w:t>En todos los casos solicitar asistencia médica en forma inmediata.-</w:t>
      </w:r>
    </w:p>
    <w:p w:rsidR="007672C7" w:rsidRDefault="007672C7" w:rsidP="00270190">
      <w:pPr>
        <w:pStyle w:val="Sinespaciado"/>
        <w:jc w:val="both"/>
        <w:rPr>
          <w:b/>
          <w:i/>
        </w:rPr>
      </w:pPr>
    </w:p>
    <w:p w:rsidR="007672C7" w:rsidRDefault="00BC32BE" w:rsidP="00270190">
      <w:pPr>
        <w:pStyle w:val="Sinespaciado"/>
        <w:jc w:val="both"/>
        <w:rPr>
          <w:b/>
          <w:i/>
          <w:sz w:val="28"/>
          <w:szCs w:val="28"/>
          <w:u w:val="single"/>
        </w:rPr>
      </w:pPr>
      <w:r>
        <w:rPr>
          <w:b/>
          <w:i/>
          <w:sz w:val="28"/>
          <w:szCs w:val="28"/>
          <w:u w:val="single"/>
        </w:rPr>
        <w:t>RIESGOS DE INCENDIO Y EXPLOSIÓN</w:t>
      </w:r>
    </w:p>
    <w:p w:rsidR="00BC32BE" w:rsidRPr="007F6852" w:rsidRDefault="00BC32BE" w:rsidP="00270190">
      <w:pPr>
        <w:pStyle w:val="Sinespaciado"/>
        <w:jc w:val="both"/>
        <w:rPr>
          <w:sz w:val="24"/>
          <w:szCs w:val="24"/>
        </w:rPr>
      </w:pPr>
      <w:r w:rsidRPr="007F6852">
        <w:rPr>
          <w:sz w:val="24"/>
          <w:szCs w:val="24"/>
        </w:rPr>
        <w:t>No inflamable. Por calentamiento a temperaturas mayor de 650° C produce gases  tóxicos de óxidos de azufre</w:t>
      </w:r>
      <w:r w:rsidR="00FB430E" w:rsidRPr="007F6852">
        <w:rPr>
          <w:sz w:val="24"/>
          <w:szCs w:val="24"/>
        </w:rPr>
        <w:t xml:space="preserve"> y óxido de aluminio.</w:t>
      </w:r>
    </w:p>
    <w:p w:rsidR="00FB430E" w:rsidRDefault="00FB430E" w:rsidP="00270190">
      <w:pPr>
        <w:pStyle w:val="Sinespaciado"/>
        <w:jc w:val="both"/>
      </w:pPr>
    </w:p>
    <w:p w:rsidR="00FB430E" w:rsidRDefault="00FB430E" w:rsidP="00270190">
      <w:pPr>
        <w:pStyle w:val="Sinespaciado"/>
        <w:jc w:val="both"/>
        <w:rPr>
          <w:b/>
          <w:i/>
          <w:sz w:val="28"/>
          <w:szCs w:val="28"/>
          <w:u w:val="single"/>
        </w:rPr>
      </w:pPr>
      <w:r>
        <w:rPr>
          <w:b/>
          <w:i/>
          <w:sz w:val="28"/>
          <w:szCs w:val="28"/>
          <w:u w:val="single"/>
        </w:rPr>
        <w:t>TRANSPORTE Y ALMACENAMIENTO</w:t>
      </w:r>
    </w:p>
    <w:p w:rsidR="00FB430E" w:rsidRPr="007F6852" w:rsidRDefault="00FB430E" w:rsidP="00270190">
      <w:pPr>
        <w:pStyle w:val="Sinespaciado"/>
        <w:jc w:val="both"/>
        <w:rPr>
          <w:sz w:val="24"/>
          <w:szCs w:val="24"/>
        </w:rPr>
      </w:pPr>
      <w:r w:rsidRPr="007F6852">
        <w:rPr>
          <w:sz w:val="24"/>
          <w:szCs w:val="24"/>
        </w:rPr>
        <w:t xml:space="preserve">Estibarlo </w:t>
      </w:r>
      <w:r w:rsidR="007F0A39" w:rsidRPr="007F6852">
        <w:rPr>
          <w:sz w:val="24"/>
          <w:szCs w:val="24"/>
        </w:rPr>
        <w:t xml:space="preserve">en lugares secos (usar pallets) </w:t>
      </w:r>
      <w:r w:rsidR="00BA0B59" w:rsidRPr="007F6852">
        <w:rPr>
          <w:sz w:val="24"/>
          <w:szCs w:val="24"/>
        </w:rPr>
        <w:t>mantener contenedores cerrados y evitar que el polvo vuele.</w:t>
      </w:r>
    </w:p>
    <w:p w:rsidR="00BA0B59" w:rsidRPr="007F6852" w:rsidRDefault="00BA0B59" w:rsidP="00270190">
      <w:pPr>
        <w:pStyle w:val="Sinespaciado"/>
        <w:jc w:val="both"/>
        <w:rPr>
          <w:sz w:val="24"/>
          <w:szCs w:val="24"/>
        </w:rPr>
      </w:pPr>
    </w:p>
    <w:p w:rsidR="007F6852" w:rsidRPr="000E5F02" w:rsidRDefault="00BA0B59" w:rsidP="00270190">
      <w:pPr>
        <w:pStyle w:val="Sinespaciado"/>
        <w:jc w:val="both"/>
        <w:rPr>
          <w:sz w:val="24"/>
          <w:szCs w:val="24"/>
        </w:rPr>
      </w:pPr>
      <w:r w:rsidRPr="007F6852">
        <w:rPr>
          <w:sz w:val="24"/>
          <w:szCs w:val="24"/>
        </w:rPr>
        <w:t>En caso de fuego en los alrededores, todos los métodos de extinción son aplicables. Usar equipo de protección personal, equipo autónomo de respiración</w:t>
      </w:r>
      <w:r w:rsidR="000E5F02">
        <w:rPr>
          <w:sz w:val="24"/>
          <w:szCs w:val="24"/>
        </w:rPr>
        <w:t>.</w:t>
      </w:r>
    </w:p>
    <w:p w:rsidR="00C36F9C" w:rsidRDefault="00C36F9C" w:rsidP="00C259BF">
      <w:pPr>
        <w:pStyle w:val="Sinespaciado"/>
        <w:rPr>
          <w:rFonts w:ascii="Arial Black" w:hAnsi="Arial Black"/>
          <w:b/>
          <w:sz w:val="28"/>
          <w:szCs w:val="28"/>
        </w:rPr>
      </w:pPr>
    </w:p>
    <w:p w:rsidR="00BA0B59" w:rsidRPr="007F6852" w:rsidRDefault="002762D6" w:rsidP="00C259BF">
      <w:pPr>
        <w:pStyle w:val="Sinespaciado"/>
        <w:rPr>
          <w:rFonts w:ascii="Arial Black" w:hAnsi="Arial Black"/>
          <w:b/>
          <w:sz w:val="28"/>
          <w:szCs w:val="28"/>
        </w:rPr>
      </w:pPr>
      <w:r>
        <w:rPr>
          <w:rFonts w:ascii="Arial Black" w:hAnsi="Arial Black"/>
          <w:b/>
          <w:noProof/>
          <w:sz w:val="28"/>
          <w:szCs w:val="28"/>
          <w:lang w:val="es-UY" w:eastAsia="es-UY"/>
        </w:rPr>
        <mc:AlternateContent>
          <mc:Choice Requires="wps">
            <w:drawing>
              <wp:anchor distT="0" distB="0" distL="114300" distR="114300" simplePos="0" relativeHeight="251692032" behindDoc="0" locked="0" layoutInCell="1" allowOverlap="1">
                <wp:simplePos x="0" y="0"/>
                <wp:positionH relativeFrom="column">
                  <wp:posOffset>3787140</wp:posOffset>
                </wp:positionH>
                <wp:positionV relativeFrom="paragraph">
                  <wp:posOffset>-165100</wp:posOffset>
                </wp:positionV>
                <wp:extent cx="1116330" cy="356235"/>
                <wp:effectExtent l="9525" t="6985" r="7620" b="8255"/>
                <wp:wrapNone/>
                <wp:docPr id="20"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6330" cy="356235"/>
                        </a:xfrm>
                        <a:prstGeom prst="rect">
                          <a:avLst/>
                        </a:prstGeom>
                        <a:solidFill>
                          <a:srgbClr val="FFFFFF"/>
                        </a:solidFill>
                        <a:ln w="0">
                          <a:solidFill>
                            <a:schemeClr val="bg1">
                              <a:lumMod val="100000"/>
                              <a:lumOff val="0"/>
                            </a:schemeClr>
                          </a:solidFill>
                          <a:miter lim="800000"/>
                          <a:headEnd/>
                          <a:tailEnd/>
                        </a:ln>
                      </wps:spPr>
                      <wps:txbx>
                        <w:txbxContent>
                          <w:p w:rsidR="009F17BA" w:rsidRPr="00BC4A9B" w:rsidRDefault="009F17BA" w:rsidP="00172B3D">
                            <w:pPr>
                              <w:rPr>
                                <w:rFonts w:ascii="Arial" w:hAnsi="Arial" w:cs="Arial"/>
                                <w:b/>
                                <w:i/>
                                <w:sz w:val="24"/>
                                <w:szCs w:val="24"/>
                              </w:rPr>
                            </w:pPr>
                            <w:r w:rsidRPr="00BC4A9B">
                              <w:rPr>
                                <w:rFonts w:ascii="Arial" w:hAnsi="Arial" w:cs="Arial"/>
                                <w:b/>
                                <w:i/>
                                <w:sz w:val="24"/>
                                <w:szCs w:val="24"/>
                              </w:rPr>
                              <w:t>PELIGRO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7" o:spid="_x0000_s1035" type="#_x0000_t202" style="position:absolute;margin-left:298.2pt;margin-top:-13pt;width:87.9pt;height:28.0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" strokecolor="white [3212]" strokeweight="0">
                <v:textbox>
                  <w:txbxContent>
                    <w:p w:rsidR="009F17BA" w:rsidRPr="00BC4A9B" w:rsidRDefault="009F17BA" w:rsidP="00172B3D">
                      <w:pPr>
                        <w:rPr>
                          <w:rFonts w:ascii="Arial" w:hAnsi="Arial" w:cs="Arial"/>
                          <w:b/>
                          <w:i/>
                          <w:sz w:val="24"/>
                          <w:szCs w:val="24"/>
                        </w:rPr>
                      </w:pPr>
                      <w:r w:rsidRPr="00BC4A9B">
                        <w:rPr>
                          <w:rFonts w:ascii="Arial" w:hAnsi="Arial" w:cs="Arial"/>
                          <w:b/>
                          <w:i/>
                          <w:sz w:val="24"/>
                          <w:szCs w:val="24"/>
                        </w:rPr>
                        <w:t>PELIGRO</w:t>
                      </w:r>
                    </w:p>
                  </w:txbxContent>
                </v:textbox>
              </v:shape>
            </w:pict>
          </mc:Fallback>
        </mc:AlternateContent>
      </w:r>
      <w:r w:rsidR="00BA0B59">
        <w:rPr>
          <w:rFonts w:ascii="Arial Black" w:hAnsi="Arial Black"/>
          <w:b/>
          <w:sz w:val="28"/>
          <w:szCs w:val="28"/>
        </w:rPr>
        <w:t>SULFATO DE ALUMINIO LÍQUIDO</w:t>
      </w:r>
      <w:r w:rsidR="00FF25ED">
        <w:rPr>
          <w:rFonts w:ascii="Arial Black" w:hAnsi="Arial Black"/>
          <w:b/>
          <w:sz w:val="28"/>
          <w:szCs w:val="28"/>
        </w:rPr>
        <w:t xml:space="preserve">             </w:t>
      </w:r>
      <w:r w:rsidR="007F6852">
        <w:rPr>
          <w:rFonts w:ascii="Arial Black" w:hAnsi="Arial Black"/>
          <w:b/>
          <w:sz w:val="28"/>
          <w:szCs w:val="28"/>
        </w:rPr>
        <w:t xml:space="preserve">         </w:t>
      </w:r>
      <w:r w:rsidR="00FF25ED" w:rsidRPr="00FF25ED">
        <w:rPr>
          <w:rFonts w:ascii="Arial Black" w:hAnsi="Arial Black"/>
          <w:b/>
          <w:noProof/>
          <w:sz w:val="28"/>
          <w:szCs w:val="28"/>
          <w:lang w:val="es-UY" w:eastAsia="es-UY"/>
        </w:rPr>
        <w:drawing>
          <wp:inline distT="0" distB="0" distL="0" distR="0">
            <wp:extent cx="809625" cy="851116"/>
            <wp:effectExtent l="19050" t="0" r="9525" b="0"/>
            <wp:docPr id="40"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4" cstate="print"/>
                    <a:srcRect/>
                    <a:stretch>
                      <a:fillRect/>
                    </a:stretch>
                  </pic:blipFill>
                  <pic:spPr bwMode="auto">
                    <a:xfrm>
                      <a:off x="0" y="0"/>
                      <a:ext cx="810691" cy="852236"/>
                    </a:xfrm>
                    <a:prstGeom prst="rect">
                      <a:avLst/>
                    </a:prstGeom>
                    <a:noFill/>
                    <a:ln w="9525">
                      <a:noFill/>
                      <a:miter lim="800000"/>
                      <a:headEnd/>
                      <a:tailEnd/>
                    </a:ln>
                  </pic:spPr>
                </pic:pic>
              </a:graphicData>
            </a:graphic>
          </wp:inline>
        </w:drawing>
      </w:r>
    </w:p>
    <w:p w:rsidR="00BA0B59" w:rsidRDefault="00BA0B59" w:rsidP="00BA0B59">
      <w:pPr>
        <w:pStyle w:val="Sinespaciado"/>
        <w:jc w:val="center"/>
        <w:rPr>
          <w:b/>
        </w:rPr>
      </w:pPr>
    </w:p>
    <w:p w:rsidR="00BA0B59" w:rsidRDefault="00BA0B59" w:rsidP="00BA0B59">
      <w:pPr>
        <w:pStyle w:val="Sinespaciado"/>
        <w:jc w:val="center"/>
        <w:rPr>
          <w:b/>
        </w:rPr>
      </w:pPr>
    </w:p>
    <w:p w:rsidR="00BA0B59" w:rsidRDefault="00BA0B59" w:rsidP="00270190">
      <w:pPr>
        <w:pStyle w:val="Sinespaciado"/>
        <w:jc w:val="both"/>
        <w:rPr>
          <w:b/>
          <w:i/>
          <w:sz w:val="28"/>
          <w:szCs w:val="28"/>
          <w:u w:val="single"/>
        </w:rPr>
      </w:pPr>
      <w:r>
        <w:rPr>
          <w:b/>
          <w:i/>
          <w:sz w:val="28"/>
          <w:szCs w:val="28"/>
          <w:u w:val="single"/>
        </w:rPr>
        <w:t>CARÁCTERÍSTICAS</w:t>
      </w:r>
    </w:p>
    <w:p w:rsidR="00BA0B59" w:rsidRPr="00341486" w:rsidRDefault="00BA0B59" w:rsidP="00270190">
      <w:pPr>
        <w:pStyle w:val="Sinespaciado"/>
        <w:jc w:val="both"/>
        <w:rPr>
          <w:sz w:val="24"/>
          <w:szCs w:val="24"/>
        </w:rPr>
      </w:pPr>
      <w:r w:rsidRPr="00341486">
        <w:rPr>
          <w:sz w:val="24"/>
          <w:szCs w:val="24"/>
        </w:rPr>
        <w:t xml:space="preserve">El sulfato de Aluminio es el producto </w:t>
      </w:r>
      <w:r w:rsidR="00E01EB0" w:rsidRPr="00341486">
        <w:rPr>
          <w:sz w:val="24"/>
          <w:szCs w:val="24"/>
        </w:rPr>
        <w:t>de la reacción entre el Acido Sulfúrico y un mineral rico en aluminio como la Bauxita.</w:t>
      </w:r>
    </w:p>
    <w:p w:rsidR="00E01EB0" w:rsidRDefault="00E01EB0" w:rsidP="00270190">
      <w:pPr>
        <w:pStyle w:val="Sinespaciado"/>
        <w:jc w:val="both"/>
      </w:pPr>
    </w:p>
    <w:p w:rsidR="00E01EB0" w:rsidRDefault="00E01EB0" w:rsidP="00270190">
      <w:pPr>
        <w:pStyle w:val="Sinespaciado"/>
        <w:jc w:val="both"/>
        <w:rPr>
          <w:b/>
          <w:i/>
          <w:sz w:val="28"/>
          <w:szCs w:val="28"/>
          <w:u w:val="single"/>
        </w:rPr>
      </w:pPr>
      <w:r>
        <w:rPr>
          <w:b/>
          <w:i/>
          <w:sz w:val="28"/>
          <w:szCs w:val="28"/>
          <w:u w:val="single"/>
        </w:rPr>
        <w:lastRenderedPageBreak/>
        <w:t>RIESGOS PARA LA SALUD</w:t>
      </w:r>
    </w:p>
    <w:p w:rsidR="00E01EB0" w:rsidRPr="00341486" w:rsidRDefault="00E01EB0" w:rsidP="00270190">
      <w:pPr>
        <w:pStyle w:val="Sinespaciado"/>
        <w:jc w:val="both"/>
        <w:rPr>
          <w:sz w:val="24"/>
          <w:szCs w:val="24"/>
        </w:rPr>
      </w:pPr>
      <w:r w:rsidRPr="00341486">
        <w:rPr>
          <w:b/>
          <w:sz w:val="24"/>
          <w:szCs w:val="24"/>
          <w:u w:val="single"/>
        </w:rPr>
        <w:t>PIEL:</w:t>
      </w:r>
      <w:r w:rsidRPr="00004AFB">
        <w:rPr>
          <w:b/>
          <w:sz w:val="24"/>
          <w:szCs w:val="24"/>
        </w:rPr>
        <w:t xml:space="preserve"> </w:t>
      </w:r>
      <w:r w:rsidRPr="00341486">
        <w:rPr>
          <w:sz w:val="24"/>
          <w:szCs w:val="24"/>
        </w:rPr>
        <w:t>Puede causar irritación. El contacto recurrente o prolongado puede causar dermatitis</w:t>
      </w:r>
      <w:r w:rsidR="00004AFB">
        <w:rPr>
          <w:sz w:val="24"/>
          <w:szCs w:val="24"/>
        </w:rPr>
        <w:t>.</w:t>
      </w:r>
    </w:p>
    <w:p w:rsidR="00F25682" w:rsidRPr="00BE6CEE" w:rsidRDefault="00E01EB0" w:rsidP="00F25682">
      <w:pPr>
        <w:pStyle w:val="Sinespaciado"/>
        <w:jc w:val="both"/>
        <w:rPr>
          <w:sz w:val="24"/>
          <w:szCs w:val="24"/>
        </w:rPr>
      </w:pPr>
      <w:r w:rsidRPr="00341486">
        <w:rPr>
          <w:b/>
          <w:sz w:val="24"/>
          <w:szCs w:val="24"/>
          <w:u w:val="single"/>
        </w:rPr>
        <w:t>OJOS:</w:t>
      </w:r>
      <w:r w:rsidRPr="00004AFB">
        <w:rPr>
          <w:b/>
          <w:sz w:val="24"/>
          <w:szCs w:val="24"/>
        </w:rPr>
        <w:t xml:space="preserve"> </w:t>
      </w:r>
      <w:r w:rsidRPr="00341486">
        <w:rPr>
          <w:sz w:val="24"/>
          <w:szCs w:val="24"/>
        </w:rPr>
        <w:t>Produce irritación</w:t>
      </w:r>
      <w:r w:rsidR="00F25682" w:rsidRPr="00BE6CEE">
        <w:rPr>
          <w:sz w:val="24"/>
          <w:szCs w:val="24"/>
        </w:rPr>
        <w:t>, enrojecimiento, inflamación y posibles quemaduras.</w:t>
      </w:r>
    </w:p>
    <w:p w:rsidR="00F25682" w:rsidRPr="00BE6CEE" w:rsidRDefault="00E01EB0" w:rsidP="00F25682">
      <w:pPr>
        <w:pStyle w:val="Sinespaciado"/>
        <w:jc w:val="both"/>
        <w:rPr>
          <w:sz w:val="24"/>
          <w:szCs w:val="24"/>
        </w:rPr>
      </w:pPr>
      <w:r w:rsidRPr="00341486">
        <w:rPr>
          <w:b/>
          <w:sz w:val="24"/>
          <w:szCs w:val="24"/>
          <w:u w:val="single"/>
        </w:rPr>
        <w:t>INHALACIÓN:</w:t>
      </w:r>
      <w:r w:rsidRPr="00004AFB">
        <w:rPr>
          <w:b/>
          <w:sz w:val="24"/>
          <w:szCs w:val="24"/>
        </w:rPr>
        <w:t xml:space="preserve"> </w:t>
      </w:r>
      <w:r w:rsidR="00F25682" w:rsidRPr="00BE6CEE">
        <w:rPr>
          <w:sz w:val="24"/>
          <w:szCs w:val="24"/>
        </w:rPr>
        <w:t>Tensión y dolor en el pecho, tos, dificultad para respirar, dolor de garganta.</w:t>
      </w:r>
    </w:p>
    <w:p w:rsidR="00E01EB0" w:rsidRPr="00341486" w:rsidRDefault="00E01EB0" w:rsidP="00270190">
      <w:pPr>
        <w:pStyle w:val="Sinespaciado"/>
        <w:jc w:val="both"/>
        <w:rPr>
          <w:sz w:val="24"/>
          <w:szCs w:val="24"/>
        </w:rPr>
      </w:pPr>
      <w:r w:rsidRPr="00341486">
        <w:rPr>
          <w:b/>
          <w:sz w:val="24"/>
          <w:szCs w:val="24"/>
          <w:u w:val="single"/>
        </w:rPr>
        <w:t>INGESTIÓN:</w:t>
      </w:r>
      <w:r w:rsidRPr="00004AFB">
        <w:rPr>
          <w:b/>
          <w:sz w:val="24"/>
          <w:szCs w:val="24"/>
        </w:rPr>
        <w:t xml:space="preserve"> </w:t>
      </w:r>
      <w:r w:rsidRPr="00341486">
        <w:rPr>
          <w:sz w:val="24"/>
          <w:szCs w:val="24"/>
        </w:rPr>
        <w:t>Puede causar irritación gástrica, náuseas, vómito y diarreas</w:t>
      </w:r>
      <w:r w:rsidR="00004AFB">
        <w:rPr>
          <w:sz w:val="24"/>
          <w:szCs w:val="24"/>
        </w:rPr>
        <w:t>.</w:t>
      </w:r>
    </w:p>
    <w:p w:rsidR="00E01EB0" w:rsidRDefault="00E01EB0" w:rsidP="00270190">
      <w:pPr>
        <w:pStyle w:val="Sinespaciado"/>
        <w:jc w:val="both"/>
      </w:pPr>
    </w:p>
    <w:p w:rsidR="00E01EB0" w:rsidRDefault="00E01EB0" w:rsidP="00270190">
      <w:pPr>
        <w:pStyle w:val="Sinespaciado"/>
        <w:jc w:val="both"/>
        <w:rPr>
          <w:b/>
          <w:i/>
          <w:sz w:val="28"/>
          <w:szCs w:val="28"/>
          <w:u w:val="single"/>
        </w:rPr>
      </w:pPr>
      <w:r>
        <w:rPr>
          <w:b/>
          <w:i/>
          <w:sz w:val="28"/>
          <w:szCs w:val="28"/>
          <w:u w:val="single"/>
        </w:rPr>
        <w:t xml:space="preserve">MEDIOS DE PROTECCIÓN </w:t>
      </w:r>
    </w:p>
    <w:p w:rsidR="00E01EB0" w:rsidRPr="00341486" w:rsidRDefault="00E01EB0" w:rsidP="00270190">
      <w:pPr>
        <w:pStyle w:val="Sinespaciado"/>
        <w:jc w:val="both"/>
        <w:rPr>
          <w:sz w:val="24"/>
          <w:szCs w:val="24"/>
        </w:rPr>
      </w:pPr>
      <w:r w:rsidRPr="00341486">
        <w:rPr>
          <w:sz w:val="24"/>
          <w:szCs w:val="24"/>
        </w:rPr>
        <w:t>Guantes y botas de PVC, delantal y protección facial</w:t>
      </w:r>
      <w:r w:rsidR="00FD5D60">
        <w:rPr>
          <w:sz w:val="24"/>
          <w:szCs w:val="24"/>
        </w:rPr>
        <w:t>.</w:t>
      </w:r>
    </w:p>
    <w:p w:rsidR="00E01EB0" w:rsidRDefault="00E01EB0" w:rsidP="00270190">
      <w:pPr>
        <w:pStyle w:val="Sinespaciado"/>
        <w:jc w:val="both"/>
      </w:pPr>
    </w:p>
    <w:p w:rsidR="00E01EB0" w:rsidRDefault="00E01EB0" w:rsidP="00270190">
      <w:pPr>
        <w:pStyle w:val="Sinespaciado"/>
        <w:jc w:val="both"/>
        <w:rPr>
          <w:b/>
          <w:i/>
          <w:sz w:val="28"/>
          <w:szCs w:val="28"/>
          <w:u w:val="single"/>
        </w:rPr>
      </w:pPr>
      <w:r>
        <w:rPr>
          <w:b/>
          <w:i/>
          <w:sz w:val="28"/>
          <w:szCs w:val="28"/>
          <w:u w:val="single"/>
        </w:rPr>
        <w:t>PRIMEROS AUXILIOS</w:t>
      </w:r>
    </w:p>
    <w:p w:rsidR="00E01EB0" w:rsidRPr="00341486" w:rsidRDefault="00E01EB0" w:rsidP="00270190">
      <w:pPr>
        <w:pStyle w:val="Sinespaciado"/>
        <w:jc w:val="both"/>
        <w:rPr>
          <w:sz w:val="24"/>
          <w:szCs w:val="24"/>
        </w:rPr>
      </w:pPr>
      <w:r w:rsidRPr="00341486">
        <w:rPr>
          <w:b/>
          <w:sz w:val="24"/>
          <w:szCs w:val="24"/>
          <w:u w:val="single"/>
        </w:rPr>
        <w:t>PIEL:</w:t>
      </w:r>
      <w:r w:rsidRPr="00004AFB">
        <w:rPr>
          <w:b/>
          <w:sz w:val="24"/>
          <w:szCs w:val="24"/>
        </w:rPr>
        <w:t xml:space="preserve"> </w:t>
      </w:r>
      <w:r w:rsidRPr="00341486">
        <w:rPr>
          <w:sz w:val="24"/>
          <w:szCs w:val="24"/>
        </w:rPr>
        <w:t>Retirar la ropa contaminada y lavar las áreas afectadas.</w:t>
      </w:r>
    </w:p>
    <w:p w:rsidR="00E01EB0" w:rsidRPr="00341486" w:rsidRDefault="00E01EB0" w:rsidP="00270190">
      <w:pPr>
        <w:pStyle w:val="Sinespaciado"/>
        <w:jc w:val="both"/>
        <w:rPr>
          <w:sz w:val="24"/>
          <w:szCs w:val="24"/>
        </w:rPr>
      </w:pPr>
      <w:r w:rsidRPr="00341486">
        <w:rPr>
          <w:b/>
          <w:sz w:val="24"/>
          <w:szCs w:val="24"/>
          <w:u w:val="single"/>
        </w:rPr>
        <w:t>OJOS:</w:t>
      </w:r>
      <w:r w:rsidRPr="00004AFB">
        <w:rPr>
          <w:b/>
          <w:sz w:val="24"/>
          <w:szCs w:val="24"/>
        </w:rPr>
        <w:t xml:space="preserve"> </w:t>
      </w:r>
      <w:r w:rsidRPr="00341486">
        <w:rPr>
          <w:sz w:val="24"/>
          <w:szCs w:val="24"/>
        </w:rPr>
        <w:t>Lavar con agua durante 15 minutos manteniendo los ojos abiertos</w:t>
      </w:r>
      <w:r w:rsidR="00004AFB">
        <w:rPr>
          <w:sz w:val="24"/>
          <w:szCs w:val="24"/>
        </w:rPr>
        <w:t>.</w:t>
      </w:r>
    </w:p>
    <w:p w:rsidR="00E01EB0" w:rsidRPr="00341486" w:rsidRDefault="00B918D0" w:rsidP="00270190">
      <w:pPr>
        <w:pStyle w:val="Sinespaciado"/>
        <w:jc w:val="both"/>
        <w:rPr>
          <w:sz w:val="24"/>
          <w:szCs w:val="24"/>
        </w:rPr>
      </w:pPr>
      <w:r w:rsidRPr="00341486">
        <w:rPr>
          <w:b/>
          <w:sz w:val="24"/>
          <w:szCs w:val="24"/>
          <w:u w:val="single"/>
        </w:rPr>
        <w:t>INGESTIÓN</w:t>
      </w:r>
      <w:r w:rsidRPr="00341486">
        <w:rPr>
          <w:sz w:val="24"/>
          <w:szCs w:val="24"/>
        </w:rPr>
        <w:t>: No inducir al vómito. Si la víctima está consciente dar a beber agua.</w:t>
      </w:r>
    </w:p>
    <w:p w:rsidR="00B918D0" w:rsidRDefault="00B918D0" w:rsidP="00270190">
      <w:pPr>
        <w:pStyle w:val="Sinespaciado"/>
        <w:jc w:val="both"/>
      </w:pPr>
    </w:p>
    <w:p w:rsidR="00B918D0" w:rsidRPr="00B918D0" w:rsidRDefault="00B918D0" w:rsidP="00270190">
      <w:pPr>
        <w:pStyle w:val="Sinespaciado"/>
        <w:jc w:val="both"/>
        <w:rPr>
          <w:b/>
          <w:i/>
          <w:sz w:val="28"/>
          <w:szCs w:val="28"/>
          <w:u w:val="single"/>
        </w:rPr>
      </w:pPr>
      <w:r>
        <w:rPr>
          <w:b/>
          <w:i/>
          <w:sz w:val="28"/>
          <w:szCs w:val="28"/>
          <w:u w:val="single"/>
        </w:rPr>
        <w:t>RIESGOS DE INCENDIO Y EXPLOSIÓN</w:t>
      </w:r>
    </w:p>
    <w:p w:rsidR="00B918D0" w:rsidRPr="00341486" w:rsidRDefault="00967215" w:rsidP="00270190">
      <w:pPr>
        <w:pStyle w:val="Sinespaciado"/>
        <w:jc w:val="both"/>
        <w:rPr>
          <w:sz w:val="24"/>
          <w:szCs w:val="24"/>
        </w:rPr>
      </w:pPr>
      <w:r w:rsidRPr="00341486">
        <w:rPr>
          <w:sz w:val="24"/>
          <w:szCs w:val="24"/>
        </w:rPr>
        <w:t>No inflamable. Por calentamiento a temperaturas mayor de 650 º C produce gases tóxicos de óxido de azufre y óxido de aluminio.</w:t>
      </w:r>
    </w:p>
    <w:p w:rsidR="00967215" w:rsidRDefault="00967215" w:rsidP="00270190">
      <w:pPr>
        <w:pStyle w:val="Sinespaciado"/>
        <w:jc w:val="both"/>
      </w:pPr>
    </w:p>
    <w:p w:rsidR="00967215" w:rsidRDefault="00967215" w:rsidP="00270190">
      <w:pPr>
        <w:pStyle w:val="Sinespaciado"/>
        <w:jc w:val="both"/>
        <w:rPr>
          <w:b/>
          <w:i/>
          <w:sz w:val="28"/>
          <w:szCs w:val="28"/>
          <w:u w:val="single"/>
        </w:rPr>
      </w:pPr>
      <w:r>
        <w:rPr>
          <w:b/>
          <w:i/>
          <w:sz w:val="28"/>
          <w:szCs w:val="28"/>
          <w:u w:val="single"/>
        </w:rPr>
        <w:t>TRANSPORTE Y ALMACENAMIENTO</w:t>
      </w:r>
    </w:p>
    <w:p w:rsidR="00967215" w:rsidRPr="00341486" w:rsidRDefault="00967215" w:rsidP="00270190">
      <w:pPr>
        <w:pStyle w:val="Sinespaciado"/>
        <w:jc w:val="both"/>
        <w:rPr>
          <w:sz w:val="24"/>
          <w:szCs w:val="24"/>
        </w:rPr>
      </w:pPr>
      <w:r w:rsidRPr="00341486">
        <w:rPr>
          <w:sz w:val="24"/>
          <w:szCs w:val="24"/>
        </w:rPr>
        <w:t>Se almacena en depósitos o contenedores apropiados de fibra de vidrio.</w:t>
      </w:r>
    </w:p>
    <w:p w:rsidR="00027308" w:rsidRDefault="00027308" w:rsidP="00270190">
      <w:pPr>
        <w:pStyle w:val="Sinespaciado"/>
        <w:jc w:val="both"/>
      </w:pPr>
    </w:p>
    <w:p w:rsidR="00027308" w:rsidRPr="00BE6CEE" w:rsidRDefault="00027308" w:rsidP="00270190">
      <w:pPr>
        <w:pStyle w:val="Sinespaciado"/>
        <w:jc w:val="both"/>
        <w:rPr>
          <w:sz w:val="24"/>
          <w:szCs w:val="24"/>
        </w:rPr>
      </w:pPr>
      <w:r w:rsidRPr="00341486">
        <w:rPr>
          <w:b/>
          <w:sz w:val="24"/>
          <w:szCs w:val="24"/>
          <w:u w:val="single"/>
        </w:rPr>
        <w:t>EN CASO DE DERRAME ACCIDENTAL:</w:t>
      </w:r>
      <w:r w:rsidRPr="00004AFB">
        <w:rPr>
          <w:b/>
          <w:sz w:val="24"/>
          <w:szCs w:val="24"/>
        </w:rPr>
        <w:t xml:space="preserve"> </w:t>
      </w:r>
      <w:r w:rsidR="00004AFB" w:rsidRPr="00BE6CEE">
        <w:rPr>
          <w:sz w:val="24"/>
          <w:szCs w:val="24"/>
        </w:rPr>
        <w:t xml:space="preserve">Recoger el material derramado usando tierra, arena o aserrín. </w:t>
      </w:r>
      <w:r w:rsidRPr="00BE6CEE">
        <w:rPr>
          <w:sz w:val="24"/>
          <w:szCs w:val="24"/>
        </w:rPr>
        <w:t>Lavar la zona afectada con solución jabonosa y abundante agua.</w:t>
      </w:r>
    </w:p>
    <w:p w:rsidR="00027308" w:rsidRPr="00341486" w:rsidRDefault="00027308" w:rsidP="00BA0B59">
      <w:pPr>
        <w:pStyle w:val="Sinespaciado"/>
        <w:rPr>
          <w:sz w:val="24"/>
          <w:szCs w:val="24"/>
        </w:rPr>
      </w:pPr>
    </w:p>
    <w:p w:rsidR="005E4654" w:rsidRDefault="005E4654" w:rsidP="00BA0B59">
      <w:pPr>
        <w:pStyle w:val="Sinespaciado"/>
      </w:pPr>
    </w:p>
    <w:p w:rsidR="00C36F9C" w:rsidRDefault="002762D6" w:rsidP="00FF25ED">
      <w:pPr>
        <w:pStyle w:val="Sinespaciado"/>
        <w:rPr>
          <w:rFonts w:ascii="Arial Black" w:hAnsi="Arial Black"/>
          <w:b/>
          <w:sz w:val="28"/>
          <w:szCs w:val="28"/>
        </w:rPr>
      </w:pPr>
      <w:r>
        <w:rPr>
          <w:rFonts w:ascii="Arial Black" w:hAnsi="Arial Black"/>
          <w:b/>
          <w:noProof/>
          <w:sz w:val="28"/>
          <w:szCs w:val="28"/>
          <w:lang w:val="es-UY" w:eastAsia="es-UY"/>
        </w:rPr>
        <mc:AlternateContent>
          <mc:Choice Requires="wps">
            <w:drawing>
              <wp:anchor distT="0" distB="0" distL="114300" distR="114300" simplePos="0" relativeHeight="251693056" behindDoc="0" locked="0" layoutInCell="1" allowOverlap="1">
                <wp:simplePos x="0" y="0"/>
                <wp:positionH relativeFrom="column">
                  <wp:posOffset>3537585</wp:posOffset>
                </wp:positionH>
                <wp:positionV relativeFrom="paragraph">
                  <wp:posOffset>163830</wp:posOffset>
                </wp:positionV>
                <wp:extent cx="1116330" cy="356235"/>
                <wp:effectExtent l="7620" t="9525" r="9525" b="5715"/>
                <wp:wrapNone/>
                <wp:docPr id="19"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6330" cy="356235"/>
                        </a:xfrm>
                        <a:prstGeom prst="rect">
                          <a:avLst/>
                        </a:prstGeom>
                        <a:solidFill>
                          <a:srgbClr val="FFFFFF"/>
                        </a:solidFill>
                        <a:ln w="0">
                          <a:solidFill>
                            <a:schemeClr val="bg1">
                              <a:lumMod val="100000"/>
                              <a:lumOff val="0"/>
                            </a:schemeClr>
                          </a:solidFill>
                          <a:miter lim="800000"/>
                          <a:headEnd/>
                          <a:tailEnd/>
                        </a:ln>
                      </wps:spPr>
                      <wps:txbx>
                        <w:txbxContent>
                          <w:p w:rsidR="009F17BA" w:rsidRPr="00BC4A9B" w:rsidRDefault="009F17BA" w:rsidP="00172B3D">
                            <w:pPr>
                              <w:rPr>
                                <w:rFonts w:ascii="Arial" w:hAnsi="Arial" w:cs="Arial"/>
                                <w:b/>
                                <w:i/>
                                <w:sz w:val="24"/>
                                <w:szCs w:val="24"/>
                              </w:rPr>
                            </w:pPr>
                            <w:r w:rsidRPr="00BC4A9B">
                              <w:rPr>
                                <w:rFonts w:ascii="Arial" w:hAnsi="Arial" w:cs="Arial"/>
                                <w:b/>
                                <w:i/>
                                <w:sz w:val="24"/>
                                <w:szCs w:val="24"/>
                              </w:rPr>
                              <w:t>PELIGRO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8" o:spid="_x0000_s1036" type="#_x0000_t202" style="position:absolute;margin-left:278.55pt;margin-top:12.9pt;width:87.9pt;height:28.0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" strokecolor="white [3212]" strokeweight="0">
                <v:textbox>
                  <w:txbxContent>
                    <w:p w:rsidR="009F17BA" w:rsidRPr="00BC4A9B" w:rsidRDefault="009F17BA" w:rsidP="00172B3D">
                      <w:pPr>
                        <w:rPr>
                          <w:rFonts w:ascii="Arial" w:hAnsi="Arial" w:cs="Arial"/>
                          <w:b/>
                          <w:i/>
                          <w:sz w:val="24"/>
                          <w:szCs w:val="24"/>
                        </w:rPr>
                      </w:pPr>
                      <w:r w:rsidRPr="00BC4A9B">
                        <w:rPr>
                          <w:rFonts w:ascii="Arial" w:hAnsi="Arial" w:cs="Arial"/>
                          <w:b/>
                          <w:i/>
                          <w:sz w:val="24"/>
                          <w:szCs w:val="24"/>
                        </w:rPr>
                        <w:t>PELIGRO</w:t>
                      </w:r>
                    </w:p>
                  </w:txbxContent>
                </v:textbox>
              </v:shape>
            </w:pict>
          </mc:Fallback>
        </mc:AlternateContent>
      </w:r>
    </w:p>
    <w:p w:rsidR="00027308" w:rsidRDefault="00027308" w:rsidP="00FF25ED">
      <w:pPr>
        <w:pStyle w:val="Sinespaciado"/>
        <w:rPr>
          <w:rFonts w:ascii="Arial Black" w:hAnsi="Arial Black"/>
          <w:b/>
          <w:sz w:val="28"/>
          <w:szCs w:val="28"/>
        </w:rPr>
      </w:pPr>
      <w:r>
        <w:rPr>
          <w:rFonts w:ascii="Arial Black" w:hAnsi="Arial Black"/>
          <w:b/>
          <w:sz w:val="28"/>
          <w:szCs w:val="28"/>
        </w:rPr>
        <w:t>SULFATO DE COBRE</w:t>
      </w:r>
      <w:r w:rsidR="00FF25ED">
        <w:rPr>
          <w:rFonts w:ascii="Arial Black" w:hAnsi="Arial Black"/>
          <w:b/>
          <w:sz w:val="28"/>
          <w:szCs w:val="28"/>
        </w:rPr>
        <w:t xml:space="preserve">                            </w:t>
      </w:r>
      <w:r w:rsidR="00341486">
        <w:rPr>
          <w:rFonts w:ascii="Arial Black" w:hAnsi="Arial Black"/>
          <w:b/>
          <w:sz w:val="28"/>
          <w:szCs w:val="28"/>
        </w:rPr>
        <w:t xml:space="preserve">         </w:t>
      </w:r>
      <w:r w:rsidR="00FF25ED">
        <w:rPr>
          <w:rFonts w:ascii="Arial Black" w:hAnsi="Arial Black"/>
          <w:b/>
          <w:sz w:val="28"/>
          <w:szCs w:val="28"/>
        </w:rPr>
        <w:t xml:space="preserve">      </w:t>
      </w:r>
      <w:r w:rsidR="00FF25ED" w:rsidRPr="00FF25ED">
        <w:rPr>
          <w:rFonts w:ascii="Arial Black" w:hAnsi="Arial Black"/>
          <w:b/>
          <w:noProof/>
          <w:sz w:val="28"/>
          <w:szCs w:val="28"/>
          <w:lang w:val="es-UY" w:eastAsia="es-UY"/>
        </w:rPr>
        <w:drawing>
          <wp:inline distT="0" distB="0" distL="0" distR="0">
            <wp:extent cx="719988" cy="971550"/>
            <wp:effectExtent l="19050" t="0" r="3912" b="0"/>
            <wp:docPr id="41"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4" cstate="print"/>
                    <a:srcRect/>
                    <a:stretch>
                      <a:fillRect/>
                    </a:stretch>
                  </pic:blipFill>
                  <pic:spPr bwMode="auto">
                    <a:xfrm>
                      <a:off x="0" y="0"/>
                      <a:ext cx="719988" cy="971550"/>
                    </a:xfrm>
                    <a:prstGeom prst="rect">
                      <a:avLst/>
                    </a:prstGeom>
                    <a:noFill/>
                    <a:ln w="9525">
                      <a:noFill/>
                      <a:miter lim="800000"/>
                      <a:headEnd/>
                      <a:tailEnd/>
                    </a:ln>
                  </pic:spPr>
                </pic:pic>
              </a:graphicData>
            </a:graphic>
          </wp:inline>
        </w:drawing>
      </w:r>
    </w:p>
    <w:p w:rsidR="00027308" w:rsidRDefault="00027308" w:rsidP="00027308">
      <w:pPr>
        <w:pStyle w:val="Sinespaciado"/>
      </w:pPr>
    </w:p>
    <w:p w:rsidR="00027308" w:rsidRDefault="00027308" w:rsidP="00027308">
      <w:pPr>
        <w:pStyle w:val="Sinespaciado"/>
      </w:pPr>
    </w:p>
    <w:p w:rsidR="00027308" w:rsidRDefault="00027308" w:rsidP="00270190">
      <w:pPr>
        <w:pStyle w:val="Sinespaciado"/>
        <w:jc w:val="both"/>
        <w:rPr>
          <w:b/>
          <w:i/>
          <w:sz w:val="28"/>
          <w:szCs w:val="28"/>
          <w:u w:val="single"/>
        </w:rPr>
      </w:pPr>
      <w:r>
        <w:rPr>
          <w:b/>
          <w:i/>
          <w:sz w:val="28"/>
          <w:szCs w:val="28"/>
          <w:u w:val="single"/>
        </w:rPr>
        <w:t xml:space="preserve">CARACTERISTICAS </w:t>
      </w:r>
    </w:p>
    <w:p w:rsidR="00027308" w:rsidRDefault="00027308" w:rsidP="00270190">
      <w:pPr>
        <w:pStyle w:val="Sinespaciado"/>
        <w:jc w:val="both"/>
        <w:rPr>
          <w:sz w:val="24"/>
          <w:szCs w:val="24"/>
        </w:rPr>
      </w:pPr>
      <w:r w:rsidRPr="00341486">
        <w:rPr>
          <w:sz w:val="24"/>
          <w:szCs w:val="24"/>
        </w:rPr>
        <w:t>Sólido cristalino de color azul intenso, es inodoro, y soluble en agua.</w:t>
      </w:r>
    </w:p>
    <w:p w:rsidR="00A10349" w:rsidRPr="00341486" w:rsidRDefault="00A10349" w:rsidP="00270190">
      <w:pPr>
        <w:pStyle w:val="Sinespaciado"/>
        <w:jc w:val="both"/>
        <w:rPr>
          <w:sz w:val="24"/>
          <w:szCs w:val="24"/>
        </w:rPr>
      </w:pPr>
    </w:p>
    <w:p w:rsidR="00027308" w:rsidRDefault="00027308" w:rsidP="00270190">
      <w:pPr>
        <w:pStyle w:val="Sinespaciado"/>
        <w:jc w:val="both"/>
      </w:pPr>
    </w:p>
    <w:p w:rsidR="00027308" w:rsidRDefault="00027308" w:rsidP="00270190">
      <w:pPr>
        <w:pStyle w:val="Sinespaciado"/>
        <w:jc w:val="both"/>
        <w:rPr>
          <w:b/>
          <w:i/>
          <w:sz w:val="28"/>
          <w:szCs w:val="28"/>
          <w:u w:val="single"/>
        </w:rPr>
      </w:pPr>
      <w:r>
        <w:rPr>
          <w:b/>
          <w:i/>
          <w:sz w:val="28"/>
          <w:szCs w:val="28"/>
          <w:u w:val="single"/>
        </w:rPr>
        <w:t>RIESGOS PARA LA SALUD</w:t>
      </w:r>
    </w:p>
    <w:p w:rsidR="00162CAB" w:rsidRDefault="00162CAB" w:rsidP="00270190">
      <w:pPr>
        <w:pStyle w:val="Sinespaciado"/>
        <w:jc w:val="both"/>
        <w:rPr>
          <w:b/>
          <w:sz w:val="24"/>
          <w:szCs w:val="24"/>
          <w:u w:val="single"/>
        </w:rPr>
      </w:pPr>
    </w:p>
    <w:p w:rsidR="00027308" w:rsidRPr="00341486" w:rsidRDefault="00AE60E0" w:rsidP="00270190">
      <w:pPr>
        <w:pStyle w:val="Sinespaciado"/>
        <w:jc w:val="both"/>
        <w:rPr>
          <w:sz w:val="24"/>
          <w:szCs w:val="24"/>
        </w:rPr>
      </w:pPr>
      <w:r w:rsidRPr="00341486">
        <w:rPr>
          <w:b/>
          <w:sz w:val="24"/>
          <w:szCs w:val="24"/>
          <w:u w:val="single"/>
        </w:rPr>
        <w:t>INHALACIÓN:</w:t>
      </w:r>
      <w:r w:rsidR="00027308" w:rsidRPr="00162CAB">
        <w:rPr>
          <w:b/>
          <w:sz w:val="24"/>
          <w:szCs w:val="24"/>
        </w:rPr>
        <w:t xml:space="preserve"> </w:t>
      </w:r>
      <w:r w:rsidRPr="00341486">
        <w:rPr>
          <w:sz w:val="24"/>
          <w:szCs w:val="24"/>
        </w:rPr>
        <w:t xml:space="preserve">Irritante, causa irritación </w:t>
      </w:r>
      <w:r w:rsidR="003B1DEF" w:rsidRPr="00341486">
        <w:rPr>
          <w:sz w:val="24"/>
          <w:szCs w:val="24"/>
        </w:rPr>
        <w:t>de las vías respiratorias superiores.</w:t>
      </w:r>
    </w:p>
    <w:p w:rsidR="003B1DEF" w:rsidRPr="008A7A6F" w:rsidRDefault="003B1DEF" w:rsidP="00270190">
      <w:pPr>
        <w:pStyle w:val="Sinespaciado"/>
        <w:jc w:val="both"/>
        <w:rPr>
          <w:b/>
          <w:i/>
          <w:sz w:val="24"/>
          <w:szCs w:val="24"/>
          <w:u w:val="single"/>
        </w:rPr>
      </w:pPr>
      <w:r w:rsidRPr="008A7A6F">
        <w:rPr>
          <w:b/>
          <w:i/>
          <w:sz w:val="24"/>
          <w:szCs w:val="24"/>
          <w:u w:val="single"/>
        </w:rPr>
        <w:t>PRIMEROS AUXILIOS</w:t>
      </w:r>
    </w:p>
    <w:p w:rsidR="003B1DEF" w:rsidRPr="00341486" w:rsidRDefault="003B1DEF" w:rsidP="00270190">
      <w:pPr>
        <w:pStyle w:val="Sinespaciado"/>
        <w:jc w:val="both"/>
        <w:rPr>
          <w:sz w:val="24"/>
          <w:szCs w:val="24"/>
        </w:rPr>
      </w:pPr>
      <w:r w:rsidRPr="00341486">
        <w:rPr>
          <w:sz w:val="24"/>
          <w:szCs w:val="24"/>
        </w:rPr>
        <w:t>Sacar a la víctima inmediatamente del área afectada al aire fresco. Si no respira, dar respiración artificial. Llamar inmediatamente al médico</w:t>
      </w:r>
      <w:r w:rsidR="00404D5D" w:rsidRPr="00341486">
        <w:rPr>
          <w:sz w:val="24"/>
          <w:szCs w:val="24"/>
        </w:rPr>
        <w:t>.</w:t>
      </w:r>
    </w:p>
    <w:p w:rsidR="00404D5D" w:rsidRDefault="00404D5D" w:rsidP="00270190">
      <w:pPr>
        <w:pStyle w:val="Sinespaciado"/>
        <w:jc w:val="both"/>
      </w:pPr>
    </w:p>
    <w:p w:rsidR="00404D5D" w:rsidRDefault="00404D5D" w:rsidP="00270190">
      <w:pPr>
        <w:pStyle w:val="Sinespaciado"/>
        <w:jc w:val="both"/>
        <w:rPr>
          <w:b/>
          <w:u w:val="single"/>
        </w:rPr>
      </w:pPr>
      <w:r>
        <w:rPr>
          <w:b/>
          <w:u w:val="single"/>
        </w:rPr>
        <w:t xml:space="preserve">CONTACTO CON LA PIEL </w:t>
      </w:r>
    </w:p>
    <w:p w:rsidR="00404D5D" w:rsidRPr="00341486" w:rsidRDefault="008A7A6F" w:rsidP="00270190">
      <w:pPr>
        <w:pStyle w:val="Sinespaciado"/>
        <w:jc w:val="both"/>
        <w:rPr>
          <w:sz w:val="24"/>
          <w:szCs w:val="24"/>
        </w:rPr>
      </w:pPr>
      <w:r>
        <w:rPr>
          <w:sz w:val="24"/>
          <w:szCs w:val="24"/>
        </w:rPr>
        <w:t>Irritante.</w:t>
      </w:r>
      <w:r w:rsidR="00404D5D" w:rsidRPr="00341486">
        <w:rPr>
          <w:sz w:val="24"/>
          <w:szCs w:val="24"/>
        </w:rPr>
        <w:t xml:space="preserve"> Puede producir hinchazón y eczemas</w:t>
      </w:r>
      <w:r>
        <w:rPr>
          <w:sz w:val="24"/>
          <w:szCs w:val="24"/>
        </w:rPr>
        <w:t>.</w:t>
      </w:r>
    </w:p>
    <w:p w:rsidR="00027308" w:rsidRPr="008A7A6F" w:rsidRDefault="00404D5D" w:rsidP="00270190">
      <w:pPr>
        <w:pStyle w:val="Sinespaciado"/>
        <w:jc w:val="both"/>
        <w:rPr>
          <w:b/>
          <w:i/>
          <w:sz w:val="24"/>
          <w:szCs w:val="24"/>
          <w:u w:val="single"/>
        </w:rPr>
      </w:pPr>
      <w:r w:rsidRPr="008A7A6F">
        <w:rPr>
          <w:b/>
          <w:i/>
          <w:sz w:val="24"/>
          <w:szCs w:val="24"/>
          <w:u w:val="single"/>
        </w:rPr>
        <w:t>PRIMEROS AUXILIOS</w:t>
      </w:r>
    </w:p>
    <w:p w:rsidR="00404D5D" w:rsidRPr="00341486" w:rsidRDefault="00404D5D" w:rsidP="00270190">
      <w:pPr>
        <w:pStyle w:val="Sinespaciado"/>
        <w:jc w:val="both"/>
        <w:rPr>
          <w:sz w:val="24"/>
          <w:szCs w:val="24"/>
        </w:rPr>
      </w:pPr>
      <w:r w:rsidRPr="00341486">
        <w:rPr>
          <w:sz w:val="24"/>
          <w:szCs w:val="24"/>
        </w:rPr>
        <w:t>Sacarle al afectado la ropa y calzado contaminados. Lavar las zonas afectadas con jabón o detergente suave y grandes cantidades de agua.</w:t>
      </w:r>
    </w:p>
    <w:p w:rsidR="00404D5D" w:rsidRDefault="00404D5D" w:rsidP="00270190">
      <w:pPr>
        <w:pStyle w:val="Sinespaciado"/>
        <w:jc w:val="both"/>
      </w:pPr>
    </w:p>
    <w:p w:rsidR="00404D5D" w:rsidRDefault="00404D5D" w:rsidP="00270190">
      <w:pPr>
        <w:pStyle w:val="Sinespaciado"/>
        <w:jc w:val="both"/>
        <w:rPr>
          <w:b/>
          <w:u w:val="single"/>
        </w:rPr>
      </w:pPr>
      <w:r>
        <w:rPr>
          <w:b/>
          <w:u w:val="single"/>
        </w:rPr>
        <w:t>CONTACTO CON LOS OJOS</w:t>
      </w:r>
    </w:p>
    <w:p w:rsidR="00404D5D" w:rsidRPr="008A7A6F" w:rsidRDefault="00404D5D" w:rsidP="00270190">
      <w:pPr>
        <w:pStyle w:val="Sinespaciado"/>
        <w:jc w:val="both"/>
        <w:rPr>
          <w:sz w:val="24"/>
          <w:szCs w:val="24"/>
        </w:rPr>
      </w:pPr>
      <w:r w:rsidRPr="008A7A6F">
        <w:rPr>
          <w:sz w:val="24"/>
          <w:szCs w:val="24"/>
        </w:rPr>
        <w:lastRenderedPageBreak/>
        <w:t>Irritante. La exposición aguda de sales de cobre con los ojos causa conjuntivitis, ulceración de córnea y opacidad.</w:t>
      </w:r>
    </w:p>
    <w:p w:rsidR="00404D5D" w:rsidRPr="008A7A6F" w:rsidRDefault="00404D5D" w:rsidP="00270190">
      <w:pPr>
        <w:pStyle w:val="Sinespaciado"/>
        <w:jc w:val="both"/>
        <w:rPr>
          <w:b/>
          <w:i/>
          <w:sz w:val="24"/>
          <w:szCs w:val="24"/>
          <w:u w:val="single"/>
        </w:rPr>
      </w:pPr>
      <w:r w:rsidRPr="008A7A6F">
        <w:rPr>
          <w:b/>
          <w:i/>
          <w:sz w:val="24"/>
          <w:szCs w:val="24"/>
          <w:u w:val="single"/>
        </w:rPr>
        <w:t>PRIMEROS AUXILIOS</w:t>
      </w:r>
    </w:p>
    <w:p w:rsidR="00404D5D" w:rsidRPr="00341486" w:rsidRDefault="00404D5D" w:rsidP="00270190">
      <w:pPr>
        <w:pStyle w:val="Sinespaciado"/>
        <w:jc w:val="both"/>
        <w:rPr>
          <w:sz w:val="24"/>
          <w:szCs w:val="24"/>
        </w:rPr>
      </w:pPr>
      <w:r w:rsidRPr="00341486">
        <w:rPr>
          <w:sz w:val="24"/>
          <w:szCs w:val="24"/>
        </w:rPr>
        <w:t xml:space="preserve">Lavar los ojos inmediatamente con grandes cantidades de agua (al menos 15 minutos). </w:t>
      </w:r>
    </w:p>
    <w:p w:rsidR="00404D5D" w:rsidRPr="00341486" w:rsidRDefault="00404D5D" w:rsidP="00270190">
      <w:pPr>
        <w:pStyle w:val="Sinespaciado"/>
        <w:jc w:val="both"/>
        <w:rPr>
          <w:sz w:val="24"/>
          <w:szCs w:val="24"/>
        </w:rPr>
      </w:pPr>
      <w:r w:rsidRPr="00341486">
        <w:rPr>
          <w:sz w:val="24"/>
          <w:szCs w:val="24"/>
        </w:rPr>
        <w:t>Llamar inmediatamente al médico.</w:t>
      </w:r>
    </w:p>
    <w:p w:rsidR="00404D5D" w:rsidRDefault="00404D5D" w:rsidP="00270190">
      <w:pPr>
        <w:pStyle w:val="Sinespaciado"/>
        <w:jc w:val="both"/>
      </w:pPr>
    </w:p>
    <w:p w:rsidR="00404D5D" w:rsidRDefault="00404D5D" w:rsidP="00270190">
      <w:pPr>
        <w:pStyle w:val="Sinespaciado"/>
        <w:jc w:val="both"/>
        <w:rPr>
          <w:b/>
          <w:u w:val="single"/>
        </w:rPr>
      </w:pPr>
      <w:r>
        <w:rPr>
          <w:b/>
          <w:u w:val="single"/>
        </w:rPr>
        <w:t>INGESTIÓN</w:t>
      </w:r>
    </w:p>
    <w:p w:rsidR="00404D5D" w:rsidRPr="00341486" w:rsidRDefault="008A7A6F" w:rsidP="00270190">
      <w:pPr>
        <w:pStyle w:val="Sinespaciado"/>
        <w:jc w:val="both"/>
        <w:rPr>
          <w:sz w:val="24"/>
          <w:szCs w:val="24"/>
        </w:rPr>
      </w:pPr>
      <w:r>
        <w:rPr>
          <w:sz w:val="24"/>
          <w:szCs w:val="24"/>
        </w:rPr>
        <w:t>Tóxico.</w:t>
      </w:r>
      <w:r w:rsidR="00404D5D" w:rsidRPr="00341486">
        <w:rPr>
          <w:sz w:val="24"/>
          <w:szCs w:val="24"/>
        </w:rPr>
        <w:t xml:space="preserve"> La ingestión de dosis tóxicas de sulfato de cobre causa salivación, náusea, vómitos, irritación gástrica y hemorragias por irritación.</w:t>
      </w:r>
    </w:p>
    <w:p w:rsidR="00404D5D" w:rsidRPr="008A7A6F" w:rsidRDefault="00404D5D" w:rsidP="00270190">
      <w:pPr>
        <w:pStyle w:val="Sinespaciado"/>
        <w:jc w:val="both"/>
        <w:rPr>
          <w:b/>
          <w:i/>
          <w:sz w:val="24"/>
          <w:szCs w:val="24"/>
          <w:u w:val="single"/>
        </w:rPr>
      </w:pPr>
      <w:r w:rsidRPr="008A7A6F">
        <w:rPr>
          <w:b/>
          <w:i/>
          <w:sz w:val="24"/>
          <w:szCs w:val="24"/>
          <w:u w:val="single"/>
        </w:rPr>
        <w:t>PRIMEROS AUXILIOS</w:t>
      </w:r>
    </w:p>
    <w:p w:rsidR="00404D5D" w:rsidRPr="00341486" w:rsidRDefault="00404D5D" w:rsidP="00270190">
      <w:pPr>
        <w:pStyle w:val="Sinespaciado"/>
        <w:jc w:val="both"/>
        <w:rPr>
          <w:sz w:val="24"/>
          <w:szCs w:val="24"/>
        </w:rPr>
      </w:pPr>
      <w:r w:rsidRPr="00341486">
        <w:rPr>
          <w:sz w:val="24"/>
          <w:szCs w:val="24"/>
        </w:rPr>
        <w:t>Si la víctima está consciente suministrarle grandes cantidades de agua o leche y provocar el vómito, a menos que la víctima ya esté vomitando.</w:t>
      </w:r>
    </w:p>
    <w:p w:rsidR="00FC2A27" w:rsidRPr="00341486" w:rsidRDefault="00FC2A27" w:rsidP="00270190">
      <w:pPr>
        <w:pStyle w:val="Sinespaciado"/>
        <w:jc w:val="both"/>
        <w:rPr>
          <w:sz w:val="24"/>
          <w:szCs w:val="24"/>
        </w:rPr>
      </w:pPr>
      <w:r w:rsidRPr="00341486">
        <w:rPr>
          <w:sz w:val="24"/>
          <w:szCs w:val="24"/>
        </w:rPr>
        <w:t>Generalmente el sulfato de cobre es un emético y su ingestión p</w:t>
      </w:r>
      <w:r w:rsidR="009D1BBA" w:rsidRPr="00341486">
        <w:rPr>
          <w:sz w:val="24"/>
          <w:szCs w:val="24"/>
        </w:rPr>
        <w:t>roduce inmediatamente el vómito. No inducir jamás al vómito ni suministrar</w:t>
      </w:r>
      <w:r w:rsidR="00B511F2" w:rsidRPr="00341486">
        <w:rPr>
          <w:sz w:val="24"/>
          <w:szCs w:val="24"/>
        </w:rPr>
        <w:t xml:space="preserve"> </w:t>
      </w:r>
      <w:r w:rsidR="00827319" w:rsidRPr="00341486">
        <w:rPr>
          <w:sz w:val="24"/>
          <w:szCs w:val="24"/>
        </w:rPr>
        <w:t>nada en la boca a una persona que se encuentre inconsciente.</w:t>
      </w:r>
    </w:p>
    <w:p w:rsidR="00827319" w:rsidRPr="00341486" w:rsidRDefault="00827319" w:rsidP="00270190">
      <w:pPr>
        <w:pStyle w:val="Sinespaciado"/>
        <w:jc w:val="both"/>
        <w:rPr>
          <w:sz w:val="24"/>
          <w:szCs w:val="24"/>
        </w:rPr>
      </w:pPr>
      <w:r w:rsidRPr="00341486">
        <w:rPr>
          <w:sz w:val="24"/>
          <w:szCs w:val="24"/>
        </w:rPr>
        <w:t>Llamar inmediatamente al médico</w:t>
      </w:r>
      <w:r w:rsidR="008A7A6F">
        <w:rPr>
          <w:sz w:val="24"/>
          <w:szCs w:val="24"/>
        </w:rPr>
        <w:t>.</w:t>
      </w:r>
    </w:p>
    <w:p w:rsidR="00827319" w:rsidRPr="00341486" w:rsidRDefault="008A7A6F" w:rsidP="00270190">
      <w:pPr>
        <w:pStyle w:val="Sinespaciado"/>
        <w:jc w:val="both"/>
        <w:rPr>
          <w:b/>
          <w:sz w:val="24"/>
          <w:szCs w:val="24"/>
          <w:u w:val="single"/>
        </w:rPr>
      </w:pPr>
      <w:r>
        <w:rPr>
          <w:b/>
          <w:sz w:val="24"/>
          <w:szCs w:val="24"/>
          <w:u w:val="single"/>
        </w:rPr>
        <w:t>ANTI</w:t>
      </w:r>
      <w:r w:rsidR="00827319" w:rsidRPr="00341486">
        <w:rPr>
          <w:b/>
          <w:sz w:val="24"/>
          <w:szCs w:val="24"/>
          <w:u w:val="single"/>
        </w:rPr>
        <w:t>DOTO</w:t>
      </w:r>
    </w:p>
    <w:p w:rsidR="00827319" w:rsidRPr="00341486" w:rsidRDefault="00827319" w:rsidP="00270190">
      <w:pPr>
        <w:pStyle w:val="Sinespaciado"/>
        <w:jc w:val="both"/>
        <w:rPr>
          <w:sz w:val="24"/>
          <w:szCs w:val="24"/>
        </w:rPr>
      </w:pPr>
      <w:r w:rsidRPr="00341486">
        <w:rPr>
          <w:sz w:val="24"/>
          <w:szCs w:val="24"/>
        </w:rPr>
        <w:t xml:space="preserve">Para envenenamiento </w:t>
      </w:r>
      <w:r w:rsidR="008A7A6F" w:rsidRPr="00B80CD6">
        <w:rPr>
          <w:sz w:val="24"/>
          <w:szCs w:val="24"/>
        </w:rPr>
        <w:t>por</w:t>
      </w:r>
      <w:r w:rsidRPr="00B80CD6">
        <w:rPr>
          <w:sz w:val="24"/>
          <w:szCs w:val="24"/>
        </w:rPr>
        <w:t xml:space="preserve"> </w:t>
      </w:r>
      <w:r w:rsidRPr="00341486">
        <w:rPr>
          <w:sz w:val="24"/>
          <w:szCs w:val="24"/>
        </w:rPr>
        <w:t>sales de cobre se aconseja administrar penicilina</w:t>
      </w:r>
      <w:r w:rsidR="008A7A6F">
        <w:rPr>
          <w:sz w:val="24"/>
          <w:szCs w:val="24"/>
        </w:rPr>
        <w:t>.</w:t>
      </w:r>
    </w:p>
    <w:p w:rsidR="00FF25ED" w:rsidRPr="00341486" w:rsidRDefault="00FF25ED" w:rsidP="00270190">
      <w:pPr>
        <w:pStyle w:val="Sinespaciado"/>
        <w:jc w:val="both"/>
        <w:rPr>
          <w:sz w:val="24"/>
          <w:szCs w:val="24"/>
        </w:rPr>
      </w:pPr>
    </w:p>
    <w:p w:rsidR="00827319" w:rsidRDefault="00827319" w:rsidP="00270190">
      <w:pPr>
        <w:pStyle w:val="Sinespaciado"/>
        <w:jc w:val="both"/>
        <w:rPr>
          <w:b/>
          <w:i/>
          <w:sz w:val="28"/>
          <w:szCs w:val="28"/>
          <w:u w:val="single"/>
        </w:rPr>
      </w:pPr>
      <w:r>
        <w:rPr>
          <w:b/>
          <w:i/>
          <w:sz w:val="28"/>
          <w:szCs w:val="28"/>
          <w:u w:val="single"/>
        </w:rPr>
        <w:t>MEDIOS DE PROTECCIÓN</w:t>
      </w:r>
    </w:p>
    <w:p w:rsidR="00870026" w:rsidRPr="00341486" w:rsidRDefault="00827319" w:rsidP="00270190">
      <w:pPr>
        <w:pStyle w:val="Sinespaciado"/>
        <w:jc w:val="both"/>
        <w:rPr>
          <w:sz w:val="24"/>
          <w:szCs w:val="24"/>
        </w:rPr>
      </w:pPr>
      <w:r w:rsidRPr="00341486">
        <w:rPr>
          <w:sz w:val="24"/>
          <w:szCs w:val="24"/>
        </w:rPr>
        <w:t>Se bebe trabajar en ambientes ventilados</w:t>
      </w:r>
      <w:r w:rsidR="00006B8A" w:rsidRPr="00341486">
        <w:rPr>
          <w:sz w:val="24"/>
          <w:szCs w:val="24"/>
        </w:rPr>
        <w:t>, si bien se tratan de cristales relativamente grandes, no es necesario el uso de elementos de protección respiratoria. No obstante si las condiciones</w:t>
      </w:r>
      <w:r w:rsidR="00870026" w:rsidRPr="00341486">
        <w:rPr>
          <w:sz w:val="24"/>
          <w:szCs w:val="24"/>
        </w:rPr>
        <w:t xml:space="preserve"> de operación generan polvillo se recomienda el uso de mascarillas respiratorias.</w:t>
      </w:r>
    </w:p>
    <w:p w:rsidR="00870026" w:rsidRPr="00341486" w:rsidRDefault="00870026" w:rsidP="00270190">
      <w:pPr>
        <w:pStyle w:val="Sinespaciado"/>
        <w:jc w:val="both"/>
        <w:rPr>
          <w:sz w:val="24"/>
          <w:szCs w:val="24"/>
        </w:rPr>
      </w:pPr>
      <w:r w:rsidRPr="00341486">
        <w:rPr>
          <w:sz w:val="24"/>
          <w:szCs w:val="24"/>
        </w:rPr>
        <w:t>Se debe usar ropa adecuada que impida el contacto del producto con la piel, guantes adecuados resistentes a productos químicos y lentes de seguridad resistentes a productos químicos.</w:t>
      </w:r>
    </w:p>
    <w:p w:rsidR="00870026" w:rsidRDefault="00870026" w:rsidP="00270190">
      <w:pPr>
        <w:pStyle w:val="Sinespaciado"/>
        <w:jc w:val="both"/>
      </w:pPr>
    </w:p>
    <w:p w:rsidR="00870026" w:rsidRDefault="00870026" w:rsidP="00270190">
      <w:pPr>
        <w:pStyle w:val="Sinespaciado"/>
        <w:jc w:val="both"/>
        <w:rPr>
          <w:b/>
          <w:i/>
          <w:sz w:val="28"/>
          <w:szCs w:val="28"/>
          <w:u w:val="single"/>
        </w:rPr>
      </w:pPr>
      <w:r>
        <w:rPr>
          <w:b/>
          <w:i/>
          <w:sz w:val="28"/>
          <w:szCs w:val="28"/>
          <w:u w:val="single"/>
        </w:rPr>
        <w:t>RIESGOS DE INCENDIO Y EXPLOSIÓN</w:t>
      </w:r>
    </w:p>
    <w:p w:rsidR="00870026" w:rsidRPr="00341486" w:rsidRDefault="00870026" w:rsidP="00270190">
      <w:pPr>
        <w:pStyle w:val="Sinespaciado"/>
        <w:jc w:val="both"/>
        <w:rPr>
          <w:sz w:val="24"/>
          <w:szCs w:val="24"/>
        </w:rPr>
      </w:pPr>
      <w:r w:rsidRPr="00341486">
        <w:rPr>
          <w:sz w:val="24"/>
          <w:szCs w:val="24"/>
        </w:rPr>
        <w:t>No es inflamable, no es explosivo, en casos de incendio usar Niebla de agua, espuma, CO</w:t>
      </w:r>
      <w:r w:rsidRPr="008A7A6F">
        <w:rPr>
          <w:sz w:val="24"/>
          <w:szCs w:val="24"/>
          <w:vertAlign w:val="subscript"/>
        </w:rPr>
        <w:t>2</w:t>
      </w:r>
      <w:r w:rsidRPr="00341486">
        <w:rPr>
          <w:sz w:val="24"/>
          <w:szCs w:val="24"/>
        </w:rPr>
        <w:t xml:space="preserve"> o polvos químicos.</w:t>
      </w:r>
    </w:p>
    <w:p w:rsidR="001B545E" w:rsidRPr="00341486" w:rsidRDefault="00870026" w:rsidP="00270190">
      <w:pPr>
        <w:pStyle w:val="Sinespaciado"/>
        <w:jc w:val="both"/>
        <w:rPr>
          <w:sz w:val="24"/>
          <w:szCs w:val="24"/>
        </w:rPr>
      </w:pPr>
      <w:r w:rsidRPr="00341486">
        <w:rPr>
          <w:sz w:val="24"/>
          <w:szCs w:val="24"/>
        </w:rPr>
        <w:t xml:space="preserve">Se recomienda si es posible retirar contenedores del área afectada. No derramar más agua de la necesaria para el control del fuego. Contener el agua utilizada </w:t>
      </w:r>
      <w:r w:rsidR="009539A2" w:rsidRPr="00341486">
        <w:rPr>
          <w:sz w:val="24"/>
          <w:szCs w:val="24"/>
        </w:rPr>
        <w:t>en la extinción</w:t>
      </w:r>
      <w:r w:rsidR="00871B25" w:rsidRPr="00341486">
        <w:rPr>
          <w:sz w:val="24"/>
          <w:szCs w:val="24"/>
        </w:rPr>
        <w:t xml:space="preserve"> </w:t>
      </w:r>
      <w:r w:rsidR="001B545E" w:rsidRPr="00341486">
        <w:rPr>
          <w:sz w:val="24"/>
          <w:szCs w:val="24"/>
        </w:rPr>
        <w:t>para su disposición final. Evitar respirar los vapores y humos, ya que pueden producir gases tóxicos.</w:t>
      </w:r>
      <w:r w:rsidR="00006B8A" w:rsidRPr="00341486">
        <w:rPr>
          <w:sz w:val="24"/>
          <w:szCs w:val="24"/>
        </w:rPr>
        <w:t xml:space="preserve"> </w:t>
      </w:r>
      <w:r w:rsidR="00827319" w:rsidRPr="00341486">
        <w:rPr>
          <w:sz w:val="24"/>
          <w:szCs w:val="24"/>
        </w:rPr>
        <w:t xml:space="preserve"> </w:t>
      </w:r>
    </w:p>
    <w:p w:rsidR="001B545E" w:rsidRPr="00341486" w:rsidRDefault="001B545E" w:rsidP="00270190">
      <w:pPr>
        <w:pStyle w:val="Sinespaciado"/>
        <w:jc w:val="both"/>
        <w:rPr>
          <w:b/>
          <w:sz w:val="24"/>
          <w:szCs w:val="24"/>
          <w:u w:val="single"/>
        </w:rPr>
      </w:pPr>
      <w:r w:rsidRPr="00341486">
        <w:rPr>
          <w:b/>
          <w:sz w:val="24"/>
          <w:szCs w:val="24"/>
          <w:u w:val="single"/>
        </w:rPr>
        <w:t>DERRAMES</w:t>
      </w:r>
    </w:p>
    <w:p w:rsidR="00A10349" w:rsidRDefault="001B545E" w:rsidP="00270190">
      <w:pPr>
        <w:pStyle w:val="Sinespaciado"/>
        <w:jc w:val="both"/>
        <w:rPr>
          <w:sz w:val="24"/>
          <w:szCs w:val="24"/>
        </w:rPr>
      </w:pPr>
      <w:r w:rsidRPr="00341486">
        <w:rPr>
          <w:sz w:val="24"/>
          <w:szCs w:val="24"/>
          <w:u w:val="single"/>
        </w:rPr>
        <w:t>DERRAMES SÓLIDOS</w:t>
      </w:r>
      <w:r w:rsidR="008A7A6F">
        <w:rPr>
          <w:sz w:val="24"/>
          <w:szCs w:val="24"/>
          <w:u w:val="single"/>
        </w:rPr>
        <w:t>:</w:t>
      </w:r>
      <w:r w:rsidR="008A7A6F" w:rsidRPr="008A7A6F">
        <w:rPr>
          <w:sz w:val="24"/>
          <w:szCs w:val="24"/>
        </w:rPr>
        <w:t xml:space="preserve"> </w:t>
      </w:r>
      <w:r w:rsidRPr="00341486">
        <w:rPr>
          <w:sz w:val="24"/>
          <w:szCs w:val="24"/>
        </w:rPr>
        <w:t xml:space="preserve">Tratar de realizar un dique para contener y evitar la extensión del derrame. Emplear equipos de aspiración para recolectar el producto. </w:t>
      </w:r>
    </w:p>
    <w:p w:rsidR="001B545E" w:rsidRPr="00341486" w:rsidRDefault="001B545E" w:rsidP="00270190">
      <w:pPr>
        <w:pStyle w:val="Sinespaciado"/>
        <w:jc w:val="both"/>
        <w:rPr>
          <w:sz w:val="24"/>
          <w:szCs w:val="24"/>
        </w:rPr>
      </w:pPr>
      <w:r w:rsidRPr="00341486">
        <w:rPr>
          <w:sz w:val="24"/>
          <w:szCs w:val="24"/>
        </w:rPr>
        <w:t xml:space="preserve">Usar coberturas como films plásticos para evitar que el agua de extinción </w:t>
      </w:r>
      <w:r w:rsidR="00906749" w:rsidRPr="00341486">
        <w:rPr>
          <w:sz w:val="24"/>
          <w:szCs w:val="24"/>
        </w:rPr>
        <w:t>de incendios o de lluvia disuelva el producto.</w:t>
      </w:r>
    </w:p>
    <w:p w:rsidR="00906749" w:rsidRPr="00341486" w:rsidRDefault="00906749" w:rsidP="00270190">
      <w:pPr>
        <w:pStyle w:val="Sinespaciado"/>
        <w:jc w:val="both"/>
        <w:rPr>
          <w:sz w:val="24"/>
          <w:szCs w:val="24"/>
        </w:rPr>
      </w:pPr>
      <w:r w:rsidRPr="00341486">
        <w:rPr>
          <w:sz w:val="24"/>
          <w:szCs w:val="24"/>
          <w:u w:val="single"/>
        </w:rPr>
        <w:t>DERRAMES DE SOLUCIONES</w:t>
      </w:r>
      <w:r w:rsidR="008A7A6F">
        <w:rPr>
          <w:sz w:val="24"/>
          <w:szCs w:val="24"/>
          <w:u w:val="single"/>
        </w:rPr>
        <w:t>:</w:t>
      </w:r>
      <w:r w:rsidR="008A7A6F" w:rsidRPr="008A7A6F">
        <w:rPr>
          <w:sz w:val="24"/>
          <w:szCs w:val="24"/>
        </w:rPr>
        <w:t xml:space="preserve"> </w:t>
      </w:r>
      <w:r w:rsidRPr="00341486">
        <w:rPr>
          <w:sz w:val="24"/>
          <w:szCs w:val="24"/>
        </w:rPr>
        <w:t xml:space="preserve">Contener con barreras de tierra o de arena para evitar la extensión del derrame. Neutralizar la solución derramada </w:t>
      </w:r>
      <w:r w:rsidR="008A7A6F" w:rsidRPr="00B80CD6">
        <w:rPr>
          <w:sz w:val="24"/>
          <w:szCs w:val="24"/>
        </w:rPr>
        <w:t xml:space="preserve">llevándola </w:t>
      </w:r>
      <w:r w:rsidRPr="00341486">
        <w:rPr>
          <w:sz w:val="24"/>
          <w:szCs w:val="24"/>
        </w:rPr>
        <w:t xml:space="preserve">a </w:t>
      </w:r>
      <w:r w:rsidR="008A7A6F">
        <w:rPr>
          <w:sz w:val="24"/>
          <w:szCs w:val="24"/>
        </w:rPr>
        <w:t>p</w:t>
      </w:r>
      <w:r w:rsidRPr="00341486">
        <w:rPr>
          <w:sz w:val="24"/>
          <w:szCs w:val="24"/>
        </w:rPr>
        <w:t>H 7 y extraer las masas precipitadas para su disposición final.</w:t>
      </w:r>
    </w:p>
    <w:p w:rsidR="00906749" w:rsidRDefault="00906749" w:rsidP="00270190">
      <w:pPr>
        <w:pStyle w:val="Sinespaciado"/>
        <w:jc w:val="both"/>
      </w:pPr>
    </w:p>
    <w:p w:rsidR="00341486" w:rsidRDefault="00906749" w:rsidP="00270190">
      <w:pPr>
        <w:pStyle w:val="Sinespaciado"/>
        <w:jc w:val="both"/>
        <w:rPr>
          <w:b/>
          <w:i/>
          <w:sz w:val="28"/>
          <w:szCs w:val="28"/>
          <w:u w:val="single"/>
        </w:rPr>
      </w:pPr>
      <w:r w:rsidRPr="00906749">
        <w:rPr>
          <w:b/>
          <w:i/>
          <w:sz w:val="28"/>
          <w:szCs w:val="28"/>
          <w:u w:val="single"/>
        </w:rPr>
        <w:t xml:space="preserve">TRANSPORTE </w:t>
      </w:r>
      <w:r w:rsidR="004A71FE">
        <w:rPr>
          <w:b/>
          <w:i/>
          <w:sz w:val="28"/>
          <w:szCs w:val="28"/>
          <w:u w:val="single"/>
        </w:rPr>
        <w:t xml:space="preserve">Y ALMACENAMIENTO </w:t>
      </w:r>
    </w:p>
    <w:p w:rsidR="00DE5A99" w:rsidRPr="00B80CD6" w:rsidRDefault="00DE5A99" w:rsidP="005E6E2C">
      <w:pPr>
        <w:autoSpaceDE w:val="0"/>
        <w:autoSpaceDN w:val="0"/>
        <w:adjustRightInd w:val="0"/>
        <w:spacing w:after="0" w:line="240" w:lineRule="auto"/>
        <w:jc w:val="both"/>
        <w:rPr>
          <w:rFonts w:ascii="ArialMT-Identity-H" w:hAnsi="ArialMT-Identity-H" w:cs="ArialMT-Identity-H"/>
          <w:sz w:val="20"/>
          <w:szCs w:val="20"/>
        </w:rPr>
      </w:pPr>
      <w:r w:rsidRPr="00B80CD6">
        <w:rPr>
          <w:rFonts w:ascii="ArialMT-Identity-H" w:hAnsi="ArialMT-Identity-H" w:cs="ArialMT-Identity-H"/>
          <w:sz w:val="23"/>
          <w:szCs w:val="23"/>
        </w:rPr>
        <w:t>Almacenar en contenedores cerrados en lugar fresco, seco, área bien ventilada</w:t>
      </w:r>
      <w:r w:rsidR="005E6E2C" w:rsidRPr="00B80CD6">
        <w:rPr>
          <w:rFonts w:ascii="ArialMT-Identity-H" w:hAnsi="ArialMT-Identity-H" w:cs="ArialMT-Identity-H"/>
          <w:sz w:val="23"/>
          <w:szCs w:val="23"/>
        </w:rPr>
        <w:t xml:space="preserve"> </w:t>
      </w:r>
      <w:r w:rsidRPr="00B80CD6">
        <w:rPr>
          <w:rFonts w:ascii="ArialMT-Identity-H" w:hAnsi="ArialMT-Identity-H" w:cs="ArialMT-Identity-H"/>
          <w:sz w:val="23"/>
          <w:szCs w:val="23"/>
        </w:rPr>
        <w:t>lejos de fuentes de calor y agentes reductores.</w:t>
      </w:r>
    </w:p>
    <w:p w:rsidR="00FF25ED" w:rsidRDefault="00FF25ED" w:rsidP="00BA0B59">
      <w:pPr>
        <w:pStyle w:val="Sinespaciado"/>
      </w:pPr>
    </w:p>
    <w:p w:rsidR="00FF25ED" w:rsidRDefault="00FF25ED" w:rsidP="00BA0B59">
      <w:pPr>
        <w:pStyle w:val="Sinespaciado"/>
      </w:pPr>
    </w:p>
    <w:p w:rsidR="00C36F9C" w:rsidRDefault="00C36F9C" w:rsidP="00FF25ED">
      <w:pPr>
        <w:pStyle w:val="Sinespaciado"/>
        <w:rPr>
          <w:rFonts w:ascii="Arial Black" w:hAnsi="Arial Black"/>
          <w:sz w:val="28"/>
          <w:szCs w:val="28"/>
        </w:rPr>
      </w:pPr>
    </w:p>
    <w:p w:rsidR="00B317BF" w:rsidRPr="00C36F9C" w:rsidRDefault="002762D6" w:rsidP="00FF25ED">
      <w:pPr>
        <w:pStyle w:val="Sinespaciado"/>
        <w:rPr>
          <w:rFonts w:ascii="Arial Black" w:hAnsi="Arial Black"/>
          <w:sz w:val="56"/>
          <w:szCs w:val="56"/>
        </w:rPr>
      </w:pPr>
      <w:r>
        <w:rPr>
          <w:rFonts w:ascii="Arial Black" w:hAnsi="Arial Black"/>
          <w:b/>
          <w:noProof/>
          <w:sz w:val="28"/>
          <w:szCs w:val="28"/>
          <w:lang w:val="es-UY" w:eastAsia="es-UY"/>
        </w:rPr>
        <mc:AlternateContent>
          <mc:Choice Requires="wps">
            <w:drawing>
              <wp:anchor distT="0" distB="0" distL="114300" distR="114300" simplePos="0" relativeHeight="251694080" behindDoc="0" locked="0" layoutInCell="1" allowOverlap="1">
                <wp:simplePos x="0" y="0"/>
                <wp:positionH relativeFrom="column">
                  <wp:posOffset>3513455</wp:posOffset>
                </wp:positionH>
                <wp:positionV relativeFrom="paragraph">
                  <wp:posOffset>344805</wp:posOffset>
                </wp:positionV>
                <wp:extent cx="928370" cy="356235"/>
                <wp:effectExtent l="12065" t="13970" r="12065" b="10795"/>
                <wp:wrapNone/>
                <wp:docPr id="15"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8370" cy="356235"/>
                        </a:xfrm>
                        <a:prstGeom prst="rect">
                          <a:avLst/>
                        </a:prstGeom>
                        <a:solidFill>
                          <a:srgbClr val="FFFFFF"/>
                        </a:solidFill>
                        <a:ln w="0">
                          <a:solidFill>
                            <a:schemeClr val="bg1">
                              <a:lumMod val="100000"/>
                              <a:lumOff val="0"/>
                            </a:schemeClr>
                          </a:solidFill>
                          <a:miter lim="800000"/>
                          <a:headEnd/>
                          <a:tailEnd/>
                        </a:ln>
                      </wps:spPr>
                      <wps:txbx>
                        <w:txbxContent>
                          <w:p w:rsidR="009F17BA" w:rsidRPr="00BC4A9B" w:rsidRDefault="009F17BA" w:rsidP="00172B3D">
                            <w:pPr>
                              <w:rPr>
                                <w:rFonts w:ascii="Arial" w:hAnsi="Arial" w:cs="Arial"/>
                                <w:b/>
                                <w:i/>
                                <w:sz w:val="24"/>
                                <w:szCs w:val="24"/>
                              </w:rPr>
                            </w:pPr>
                            <w:r w:rsidRPr="00BC4A9B">
                              <w:rPr>
                                <w:rFonts w:ascii="Arial" w:hAnsi="Arial" w:cs="Arial"/>
                                <w:b/>
                                <w:i/>
                                <w:sz w:val="24"/>
                                <w:szCs w:val="24"/>
                              </w:rPr>
                              <w:t>PELIGRO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9" o:spid="_x0000_s1037" type="#_x0000_t202" style="position:absolute;margin-left:276.65pt;margin-top:27.15pt;width:73.1pt;height:28.0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" strokecolor="white [3212]" strokeweight="0">
                <v:textbox>
                  <w:txbxContent>
                    <w:p w:rsidR="009F17BA" w:rsidRPr="00BC4A9B" w:rsidRDefault="009F17BA" w:rsidP="00172B3D">
                      <w:pPr>
                        <w:rPr>
                          <w:rFonts w:ascii="Arial" w:hAnsi="Arial" w:cs="Arial"/>
                          <w:b/>
                          <w:i/>
                          <w:sz w:val="24"/>
                          <w:szCs w:val="24"/>
                        </w:rPr>
                      </w:pPr>
                      <w:r w:rsidRPr="00BC4A9B">
                        <w:rPr>
                          <w:rFonts w:ascii="Arial" w:hAnsi="Arial" w:cs="Arial"/>
                          <w:b/>
                          <w:i/>
                          <w:sz w:val="24"/>
                          <w:szCs w:val="24"/>
                        </w:rPr>
                        <w:t>PELIGRO</w:t>
                      </w:r>
                    </w:p>
                  </w:txbxContent>
                </v:textbox>
              </v:shape>
            </w:pict>
          </mc:Fallback>
        </mc:AlternateContent>
      </w:r>
      <w:r w:rsidR="00B317BF" w:rsidRPr="00C36F9C">
        <w:rPr>
          <w:rFonts w:ascii="Arial Black" w:hAnsi="Arial Black"/>
          <w:sz w:val="56"/>
          <w:szCs w:val="56"/>
        </w:rPr>
        <w:t>REACTIVOS</w:t>
      </w:r>
    </w:p>
    <w:p w:rsidR="004A71FE" w:rsidRPr="00B317BF" w:rsidRDefault="004A71FE" w:rsidP="00FF25ED">
      <w:pPr>
        <w:pStyle w:val="Sinespaciado"/>
        <w:rPr>
          <w:rFonts w:ascii="Arial Black" w:hAnsi="Arial Black"/>
          <w:sz w:val="28"/>
          <w:szCs w:val="28"/>
        </w:rPr>
      </w:pPr>
      <w:r w:rsidRPr="004A71FE">
        <w:rPr>
          <w:rFonts w:ascii="Arial Black" w:hAnsi="Arial Black"/>
          <w:b/>
          <w:sz w:val="28"/>
          <w:szCs w:val="28"/>
        </w:rPr>
        <w:lastRenderedPageBreak/>
        <w:t>ACIDO SULFÚRICO</w:t>
      </w:r>
      <w:r w:rsidR="00FF25ED">
        <w:rPr>
          <w:rFonts w:ascii="Arial Black" w:hAnsi="Arial Black"/>
          <w:b/>
          <w:sz w:val="28"/>
          <w:szCs w:val="28"/>
        </w:rPr>
        <w:t xml:space="preserve">       </w:t>
      </w:r>
      <w:r w:rsidR="005E4654">
        <w:rPr>
          <w:rFonts w:ascii="Arial Black" w:hAnsi="Arial Black"/>
          <w:b/>
          <w:sz w:val="28"/>
          <w:szCs w:val="28"/>
        </w:rPr>
        <w:t xml:space="preserve">                     </w:t>
      </w:r>
      <w:r w:rsidR="00341486">
        <w:rPr>
          <w:rFonts w:ascii="Arial Black" w:hAnsi="Arial Black"/>
          <w:b/>
          <w:sz w:val="28"/>
          <w:szCs w:val="28"/>
        </w:rPr>
        <w:t xml:space="preserve"> </w:t>
      </w:r>
      <w:r w:rsidR="005E4654">
        <w:rPr>
          <w:rFonts w:ascii="Arial Black" w:hAnsi="Arial Black"/>
          <w:b/>
          <w:sz w:val="28"/>
          <w:szCs w:val="28"/>
        </w:rPr>
        <w:t xml:space="preserve">      </w:t>
      </w:r>
      <w:r w:rsidR="00FF25ED">
        <w:rPr>
          <w:rFonts w:ascii="Arial Black" w:hAnsi="Arial Black"/>
          <w:b/>
          <w:sz w:val="28"/>
          <w:szCs w:val="28"/>
        </w:rPr>
        <w:t xml:space="preserve">    </w:t>
      </w:r>
      <w:r w:rsidR="00FF25ED">
        <w:rPr>
          <w:rFonts w:ascii="Arial Black" w:hAnsi="Arial Black"/>
          <w:b/>
          <w:noProof/>
          <w:sz w:val="28"/>
          <w:szCs w:val="28"/>
          <w:lang w:val="es-UY" w:eastAsia="es-UY"/>
        </w:rPr>
        <w:drawing>
          <wp:inline distT="0" distB="0" distL="0" distR="0">
            <wp:extent cx="986342" cy="1095375"/>
            <wp:effectExtent l="19050" t="0" r="4258" b="0"/>
            <wp:docPr id="44"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5" cstate="print"/>
                    <a:srcRect/>
                    <a:stretch>
                      <a:fillRect/>
                    </a:stretch>
                  </pic:blipFill>
                  <pic:spPr bwMode="auto">
                    <a:xfrm>
                      <a:off x="0" y="0"/>
                      <a:ext cx="989280" cy="1098637"/>
                    </a:xfrm>
                    <a:prstGeom prst="rect">
                      <a:avLst/>
                    </a:prstGeom>
                    <a:noFill/>
                    <a:ln w="9525">
                      <a:noFill/>
                      <a:miter lim="800000"/>
                      <a:headEnd/>
                      <a:tailEnd/>
                    </a:ln>
                  </pic:spPr>
                </pic:pic>
              </a:graphicData>
            </a:graphic>
          </wp:inline>
        </w:drawing>
      </w:r>
      <w:r w:rsidR="00FF25ED">
        <w:rPr>
          <w:rFonts w:ascii="Arial Black" w:hAnsi="Arial Black"/>
          <w:b/>
          <w:sz w:val="28"/>
          <w:szCs w:val="28"/>
        </w:rPr>
        <w:t xml:space="preserve">               </w:t>
      </w:r>
    </w:p>
    <w:p w:rsidR="004A71FE" w:rsidRDefault="004A71FE" w:rsidP="004A71FE">
      <w:pPr>
        <w:pStyle w:val="Sinespaciado"/>
        <w:rPr>
          <w:rFonts w:ascii="Arial Black" w:hAnsi="Arial Black"/>
          <w:b/>
          <w:sz w:val="28"/>
          <w:szCs w:val="28"/>
        </w:rPr>
      </w:pPr>
    </w:p>
    <w:p w:rsidR="004A71FE" w:rsidRDefault="004A71FE" w:rsidP="00270190">
      <w:pPr>
        <w:pStyle w:val="Sinespaciado"/>
        <w:jc w:val="both"/>
        <w:rPr>
          <w:b/>
          <w:i/>
          <w:sz w:val="28"/>
          <w:szCs w:val="28"/>
          <w:u w:val="single"/>
        </w:rPr>
      </w:pPr>
      <w:r>
        <w:rPr>
          <w:b/>
          <w:i/>
          <w:sz w:val="28"/>
          <w:szCs w:val="28"/>
          <w:u w:val="single"/>
        </w:rPr>
        <w:t>CARACTERÍSTICAS</w:t>
      </w:r>
    </w:p>
    <w:p w:rsidR="004A71FE" w:rsidRPr="00341486" w:rsidRDefault="004A71FE" w:rsidP="00270190">
      <w:pPr>
        <w:pStyle w:val="Sinespaciado"/>
        <w:jc w:val="both"/>
        <w:rPr>
          <w:sz w:val="24"/>
          <w:szCs w:val="24"/>
        </w:rPr>
      </w:pPr>
      <w:r w:rsidRPr="00341486">
        <w:rPr>
          <w:sz w:val="24"/>
          <w:szCs w:val="24"/>
        </w:rPr>
        <w:t>Es un producto corrosivo y cáustico.</w:t>
      </w:r>
    </w:p>
    <w:p w:rsidR="004A71FE" w:rsidRPr="00341486" w:rsidRDefault="004A71FE" w:rsidP="00270190">
      <w:pPr>
        <w:pStyle w:val="Sinespaciado"/>
        <w:jc w:val="both"/>
        <w:rPr>
          <w:sz w:val="24"/>
          <w:szCs w:val="24"/>
        </w:rPr>
      </w:pPr>
      <w:r w:rsidRPr="00341486">
        <w:rPr>
          <w:sz w:val="24"/>
          <w:szCs w:val="24"/>
        </w:rPr>
        <w:t xml:space="preserve">Se presenta bajo forma de líquido de consistencia viscosa, casi transparente, de olor picante, levemente amarillo y </w:t>
      </w:r>
      <w:r w:rsidR="00891843" w:rsidRPr="00341486">
        <w:rPr>
          <w:sz w:val="24"/>
          <w:szCs w:val="24"/>
        </w:rPr>
        <w:t xml:space="preserve">no volátil </w:t>
      </w:r>
      <w:r w:rsidRPr="00341486">
        <w:rPr>
          <w:sz w:val="24"/>
          <w:szCs w:val="24"/>
        </w:rPr>
        <w:t>a temperatura ambiente.</w:t>
      </w:r>
    </w:p>
    <w:p w:rsidR="004A71FE" w:rsidRPr="00341486" w:rsidRDefault="004A71FE" w:rsidP="00270190">
      <w:pPr>
        <w:pStyle w:val="Sinespaciado"/>
        <w:jc w:val="both"/>
        <w:rPr>
          <w:sz w:val="24"/>
          <w:szCs w:val="24"/>
        </w:rPr>
      </w:pPr>
      <w:r w:rsidRPr="00341486">
        <w:rPr>
          <w:sz w:val="24"/>
          <w:szCs w:val="24"/>
        </w:rPr>
        <w:t>Totalmente soluble en agua.</w:t>
      </w:r>
    </w:p>
    <w:p w:rsidR="004A71FE" w:rsidRDefault="004A71FE" w:rsidP="00270190">
      <w:pPr>
        <w:pStyle w:val="Sinespaciado"/>
        <w:jc w:val="both"/>
      </w:pPr>
    </w:p>
    <w:p w:rsidR="004A71FE" w:rsidRDefault="004A71FE" w:rsidP="00270190">
      <w:pPr>
        <w:pStyle w:val="Sinespaciado"/>
        <w:jc w:val="both"/>
        <w:rPr>
          <w:b/>
          <w:i/>
          <w:sz w:val="28"/>
          <w:szCs w:val="28"/>
          <w:u w:val="single"/>
        </w:rPr>
      </w:pPr>
      <w:r>
        <w:rPr>
          <w:b/>
          <w:i/>
          <w:sz w:val="28"/>
          <w:szCs w:val="28"/>
          <w:u w:val="single"/>
        </w:rPr>
        <w:t>RIESGOS PARA LA SALUD</w:t>
      </w:r>
    </w:p>
    <w:p w:rsidR="004A71FE" w:rsidRPr="00B9221C" w:rsidRDefault="004A71FE" w:rsidP="00270190">
      <w:pPr>
        <w:pStyle w:val="Sinespaciado"/>
        <w:jc w:val="both"/>
        <w:rPr>
          <w:sz w:val="24"/>
          <w:szCs w:val="24"/>
        </w:rPr>
      </w:pPr>
      <w:r w:rsidRPr="00B9221C">
        <w:rPr>
          <w:sz w:val="24"/>
          <w:szCs w:val="24"/>
        </w:rPr>
        <w:t xml:space="preserve">Jamás verter </w:t>
      </w:r>
      <w:r w:rsidRPr="00B9221C">
        <w:rPr>
          <w:b/>
          <w:sz w:val="24"/>
          <w:szCs w:val="24"/>
        </w:rPr>
        <w:t>agua sobre ácido sulfúrico</w:t>
      </w:r>
      <w:r w:rsidRPr="00B9221C">
        <w:rPr>
          <w:sz w:val="24"/>
          <w:szCs w:val="24"/>
        </w:rPr>
        <w:t xml:space="preserve">, </w:t>
      </w:r>
      <w:r w:rsidR="007F2A61" w:rsidRPr="00B9221C">
        <w:rPr>
          <w:sz w:val="24"/>
          <w:szCs w:val="24"/>
        </w:rPr>
        <w:t xml:space="preserve">ya que la mezcla libera mucho calor lo que </w:t>
      </w:r>
      <w:r w:rsidRPr="00B9221C">
        <w:rPr>
          <w:sz w:val="24"/>
          <w:szCs w:val="24"/>
        </w:rPr>
        <w:t>puede provocar salpicaduras</w:t>
      </w:r>
      <w:r w:rsidR="007F2A61" w:rsidRPr="00B9221C">
        <w:rPr>
          <w:sz w:val="24"/>
          <w:szCs w:val="24"/>
        </w:rPr>
        <w:t xml:space="preserve"> y por consiguiente quemaduras graves</w:t>
      </w:r>
      <w:r w:rsidRPr="00B9221C">
        <w:rPr>
          <w:sz w:val="24"/>
          <w:szCs w:val="24"/>
        </w:rPr>
        <w:t>.</w:t>
      </w:r>
      <w:r w:rsidR="007F2A61" w:rsidRPr="00B9221C">
        <w:rPr>
          <w:sz w:val="24"/>
          <w:szCs w:val="24"/>
        </w:rPr>
        <w:t xml:space="preserve"> Si es necesario diluir el ácido verter el mismo sobre el agua.</w:t>
      </w:r>
    </w:p>
    <w:p w:rsidR="007F2A61" w:rsidRPr="007F2A61" w:rsidRDefault="004D0B6C" w:rsidP="007F2A61">
      <w:pPr>
        <w:pStyle w:val="Sinespaciado"/>
        <w:jc w:val="both"/>
        <w:rPr>
          <w:sz w:val="24"/>
          <w:szCs w:val="24"/>
        </w:rPr>
      </w:pPr>
      <w:r>
        <w:rPr>
          <w:b/>
          <w:u w:val="single"/>
        </w:rPr>
        <w:t>I</w:t>
      </w:r>
      <w:r w:rsidRPr="004D0B6C">
        <w:rPr>
          <w:b/>
          <w:sz w:val="24"/>
          <w:szCs w:val="24"/>
          <w:u w:val="single"/>
        </w:rPr>
        <w:t>NHALACIÓN</w:t>
      </w:r>
      <w:r w:rsidR="007F2A61" w:rsidRPr="007F2A61">
        <w:rPr>
          <w:b/>
          <w:u w:val="single"/>
        </w:rPr>
        <w:t>:</w:t>
      </w:r>
      <w:r w:rsidR="007F2A61" w:rsidRPr="007F2A61">
        <w:t xml:space="preserve"> </w:t>
      </w:r>
      <w:r w:rsidR="007F2A61" w:rsidRPr="007F2A61">
        <w:rPr>
          <w:sz w:val="24"/>
          <w:szCs w:val="24"/>
        </w:rPr>
        <w:t>Severa Irritación de las vías respiratorias. Fuerte deshidratación de los tejidos afectados. Daño Corrosivo con quemaduras. Dificultad para respirar. Puede producirse severo daño pulmonar - Edema pulmonar.</w:t>
      </w:r>
    </w:p>
    <w:p w:rsidR="007F2A61" w:rsidRPr="007F2A61" w:rsidRDefault="004D0B6C" w:rsidP="007F2A61">
      <w:pPr>
        <w:pStyle w:val="Sinespaciado"/>
        <w:jc w:val="both"/>
        <w:rPr>
          <w:sz w:val="24"/>
          <w:szCs w:val="24"/>
        </w:rPr>
      </w:pPr>
      <w:r w:rsidRPr="004D0B6C">
        <w:rPr>
          <w:b/>
          <w:sz w:val="24"/>
          <w:szCs w:val="24"/>
          <w:u w:val="single"/>
        </w:rPr>
        <w:t>CONTACTO CON LA PIEL</w:t>
      </w:r>
      <w:r w:rsidR="007F2A61" w:rsidRPr="007F2A61">
        <w:rPr>
          <w:b/>
          <w:u w:val="single"/>
        </w:rPr>
        <w:t>:</w:t>
      </w:r>
      <w:r w:rsidR="007F2A61" w:rsidRPr="007F2A61">
        <w:t xml:space="preserve"> </w:t>
      </w:r>
      <w:r w:rsidR="007F2A61" w:rsidRPr="007F2A61">
        <w:rPr>
          <w:sz w:val="24"/>
          <w:szCs w:val="24"/>
        </w:rPr>
        <w:t xml:space="preserve">Altamente irritante y corrosivo. Fuerte deshidratación. Quemaduras graves. </w:t>
      </w:r>
    </w:p>
    <w:p w:rsidR="007F2A61" w:rsidRPr="007F2A61" w:rsidRDefault="004D0B6C" w:rsidP="007F2A61">
      <w:pPr>
        <w:pStyle w:val="Sinespaciado"/>
        <w:jc w:val="both"/>
        <w:rPr>
          <w:sz w:val="24"/>
          <w:szCs w:val="24"/>
        </w:rPr>
      </w:pPr>
      <w:r w:rsidRPr="004D0B6C">
        <w:rPr>
          <w:b/>
          <w:sz w:val="24"/>
          <w:szCs w:val="24"/>
          <w:u w:val="single"/>
        </w:rPr>
        <w:t>CONTACTO CON LOS OJOS</w:t>
      </w:r>
      <w:r w:rsidR="007F2A61" w:rsidRPr="007F2A61">
        <w:rPr>
          <w:b/>
          <w:u w:val="single"/>
        </w:rPr>
        <w:t>:</w:t>
      </w:r>
      <w:r w:rsidR="007F2A61" w:rsidRPr="007F2A61">
        <w:t xml:space="preserve"> </w:t>
      </w:r>
      <w:r w:rsidR="007F2A61" w:rsidRPr="007F2A61">
        <w:rPr>
          <w:sz w:val="24"/>
          <w:szCs w:val="24"/>
        </w:rPr>
        <w:t xml:space="preserve">Severas irritaciones y quemaduras graves. Posible daño permanente que pueden derivar en ceguera. </w:t>
      </w:r>
    </w:p>
    <w:p w:rsidR="007F2A61" w:rsidRPr="007F2A61" w:rsidRDefault="007F2A61" w:rsidP="007F2A61">
      <w:pPr>
        <w:pStyle w:val="Sinespaciado"/>
        <w:jc w:val="both"/>
        <w:rPr>
          <w:sz w:val="24"/>
          <w:szCs w:val="24"/>
        </w:rPr>
      </w:pPr>
      <w:r w:rsidRPr="004D0B6C">
        <w:rPr>
          <w:b/>
          <w:sz w:val="24"/>
          <w:szCs w:val="24"/>
          <w:u w:val="single"/>
        </w:rPr>
        <w:t>I</w:t>
      </w:r>
      <w:r w:rsidR="004D0B6C" w:rsidRPr="004D0B6C">
        <w:rPr>
          <w:b/>
          <w:sz w:val="24"/>
          <w:szCs w:val="24"/>
          <w:u w:val="single"/>
        </w:rPr>
        <w:t>NGESTIÓN</w:t>
      </w:r>
      <w:r w:rsidRPr="004D0B6C">
        <w:rPr>
          <w:b/>
          <w:sz w:val="24"/>
          <w:szCs w:val="24"/>
          <w:u w:val="single"/>
        </w:rPr>
        <w:t>:</w:t>
      </w:r>
      <w:r w:rsidRPr="007F2A61">
        <w:t xml:space="preserve"> </w:t>
      </w:r>
      <w:r w:rsidRPr="007F2A61">
        <w:rPr>
          <w:sz w:val="24"/>
          <w:szCs w:val="24"/>
        </w:rPr>
        <w:t xml:space="preserve">Graves quemaduras en la boca, tracto digestivo, esófago y estómago. Tóxico. Náuseas, vómitos y diarrea. El vómito puede causar posibles ulceraciones y muerte. </w:t>
      </w:r>
    </w:p>
    <w:p w:rsidR="00C36F9C" w:rsidRDefault="00C36F9C" w:rsidP="004A71FE">
      <w:pPr>
        <w:pStyle w:val="Sinespaciado"/>
        <w:rPr>
          <w:b/>
          <w:i/>
          <w:sz w:val="28"/>
          <w:szCs w:val="28"/>
          <w:u w:val="single"/>
        </w:rPr>
      </w:pPr>
    </w:p>
    <w:p w:rsidR="004A71FE" w:rsidRDefault="004A71FE" w:rsidP="00270190">
      <w:pPr>
        <w:pStyle w:val="Sinespaciado"/>
        <w:jc w:val="both"/>
        <w:rPr>
          <w:b/>
          <w:i/>
          <w:sz w:val="28"/>
          <w:szCs w:val="28"/>
          <w:u w:val="single"/>
        </w:rPr>
      </w:pPr>
      <w:r>
        <w:rPr>
          <w:b/>
          <w:i/>
          <w:sz w:val="28"/>
          <w:szCs w:val="28"/>
          <w:u w:val="single"/>
        </w:rPr>
        <w:t>MEDIOS DE PROTECCIÓN PERSONAL</w:t>
      </w:r>
    </w:p>
    <w:p w:rsidR="004A71FE" w:rsidRPr="00B80CD6" w:rsidRDefault="005B53A9" w:rsidP="00270190">
      <w:pPr>
        <w:pStyle w:val="Sinespaciado"/>
        <w:jc w:val="both"/>
        <w:rPr>
          <w:sz w:val="24"/>
          <w:szCs w:val="24"/>
        </w:rPr>
      </w:pPr>
      <w:r w:rsidRPr="00B80CD6">
        <w:rPr>
          <w:sz w:val="24"/>
          <w:szCs w:val="24"/>
        </w:rPr>
        <w:t>Si se maneja grandes volúmenes, s</w:t>
      </w:r>
      <w:r w:rsidR="004A71FE" w:rsidRPr="00B80CD6">
        <w:rPr>
          <w:sz w:val="24"/>
          <w:szCs w:val="24"/>
        </w:rPr>
        <w:t xml:space="preserve">e  debe usar careta protectora facial, guantes y botas de </w:t>
      </w:r>
      <w:r w:rsidRPr="00B80CD6">
        <w:rPr>
          <w:sz w:val="24"/>
          <w:szCs w:val="24"/>
        </w:rPr>
        <w:t>goma o PVC,</w:t>
      </w:r>
      <w:r w:rsidR="004A71FE" w:rsidRPr="00B80CD6">
        <w:rPr>
          <w:sz w:val="24"/>
          <w:szCs w:val="24"/>
        </w:rPr>
        <w:t xml:space="preserve"> delantal de hule</w:t>
      </w:r>
      <w:r w:rsidRPr="00B80CD6">
        <w:rPr>
          <w:sz w:val="24"/>
          <w:szCs w:val="24"/>
        </w:rPr>
        <w:t xml:space="preserve"> y máscara con filtro para vapores ácidos</w:t>
      </w:r>
      <w:r w:rsidR="004A71FE" w:rsidRPr="00B80CD6">
        <w:rPr>
          <w:sz w:val="24"/>
          <w:szCs w:val="24"/>
        </w:rPr>
        <w:t>.</w:t>
      </w:r>
      <w:r w:rsidRPr="00B80CD6">
        <w:rPr>
          <w:sz w:val="24"/>
          <w:szCs w:val="24"/>
        </w:rPr>
        <w:t xml:space="preserve"> </w:t>
      </w:r>
    </w:p>
    <w:p w:rsidR="005B53A9" w:rsidRPr="00B80CD6" w:rsidRDefault="005B53A9" w:rsidP="00270190">
      <w:pPr>
        <w:pStyle w:val="Sinespaciado"/>
        <w:jc w:val="both"/>
        <w:rPr>
          <w:sz w:val="24"/>
          <w:szCs w:val="24"/>
        </w:rPr>
      </w:pPr>
      <w:r w:rsidRPr="00B80CD6">
        <w:rPr>
          <w:sz w:val="24"/>
          <w:szCs w:val="24"/>
        </w:rPr>
        <w:t>Si se maneja pequeños volúmenes (a nivel laboratorio), usar gafas de seguridad con protección lateral y trabajar bajo campana de extracción de gases (si se usa en altas concentraciones)</w:t>
      </w:r>
    </w:p>
    <w:p w:rsidR="004A71FE" w:rsidRDefault="004A71FE" w:rsidP="00270190">
      <w:pPr>
        <w:pStyle w:val="Sinespaciado"/>
        <w:jc w:val="both"/>
        <w:rPr>
          <w:sz w:val="24"/>
          <w:szCs w:val="24"/>
        </w:rPr>
      </w:pPr>
    </w:p>
    <w:p w:rsidR="00A10349" w:rsidRPr="00341486" w:rsidRDefault="00A10349" w:rsidP="00270190">
      <w:pPr>
        <w:pStyle w:val="Sinespaciado"/>
        <w:jc w:val="both"/>
        <w:rPr>
          <w:sz w:val="24"/>
          <w:szCs w:val="24"/>
        </w:rPr>
      </w:pPr>
    </w:p>
    <w:p w:rsidR="004A71FE" w:rsidRDefault="004A71FE" w:rsidP="00270190">
      <w:pPr>
        <w:pStyle w:val="Sinespaciado"/>
        <w:jc w:val="both"/>
        <w:rPr>
          <w:b/>
          <w:i/>
          <w:sz w:val="28"/>
          <w:szCs w:val="28"/>
          <w:u w:val="single"/>
        </w:rPr>
      </w:pPr>
      <w:r>
        <w:rPr>
          <w:b/>
          <w:i/>
          <w:sz w:val="28"/>
          <w:szCs w:val="28"/>
          <w:u w:val="single"/>
        </w:rPr>
        <w:t>PRIMEROS AUXILIOS</w:t>
      </w:r>
    </w:p>
    <w:p w:rsidR="004A71FE" w:rsidRPr="00341486" w:rsidRDefault="00A862E2" w:rsidP="00270190">
      <w:pPr>
        <w:pStyle w:val="Sinespaciado"/>
        <w:jc w:val="both"/>
        <w:rPr>
          <w:sz w:val="24"/>
          <w:szCs w:val="24"/>
        </w:rPr>
      </w:pPr>
      <w:r>
        <w:rPr>
          <w:sz w:val="24"/>
          <w:szCs w:val="24"/>
        </w:rPr>
        <w:t>Retirar la ropa</w:t>
      </w:r>
      <w:r w:rsidR="004A71FE" w:rsidRPr="00341486">
        <w:rPr>
          <w:sz w:val="24"/>
          <w:szCs w:val="24"/>
        </w:rPr>
        <w:t xml:space="preserve"> contaminadas inmediatamente, lavar las partes afectadas del cuerpo, piel, ojos con abundante agua durante 15 minutos.</w:t>
      </w:r>
    </w:p>
    <w:p w:rsidR="004A71FE" w:rsidRPr="00341486" w:rsidRDefault="004A71FE" w:rsidP="00270190">
      <w:pPr>
        <w:pStyle w:val="Sinespaciado"/>
        <w:jc w:val="both"/>
        <w:rPr>
          <w:sz w:val="24"/>
          <w:szCs w:val="24"/>
        </w:rPr>
      </w:pPr>
      <w:r w:rsidRPr="00341486">
        <w:rPr>
          <w:sz w:val="24"/>
          <w:szCs w:val="24"/>
        </w:rPr>
        <w:t>Solicitar auxilio de un médico inmediatamente.</w:t>
      </w:r>
    </w:p>
    <w:p w:rsidR="004A71FE" w:rsidRDefault="004A71FE" w:rsidP="00270190">
      <w:pPr>
        <w:pStyle w:val="Sinespaciado"/>
        <w:jc w:val="both"/>
      </w:pPr>
    </w:p>
    <w:p w:rsidR="004A71FE" w:rsidRDefault="004A71FE" w:rsidP="00270190">
      <w:pPr>
        <w:pStyle w:val="Sinespaciado"/>
        <w:jc w:val="both"/>
        <w:rPr>
          <w:b/>
          <w:i/>
          <w:sz w:val="28"/>
          <w:szCs w:val="28"/>
          <w:u w:val="single"/>
        </w:rPr>
      </w:pPr>
      <w:r>
        <w:rPr>
          <w:b/>
          <w:i/>
          <w:sz w:val="28"/>
          <w:szCs w:val="28"/>
          <w:u w:val="single"/>
        </w:rPr>
        <w:t>RIESGOS DE INCENDIO Y EXPLOSIÓN</w:t>
      </w:r>
    </w:p>
    <w:p w:rsidR="004A71FE" w:rsidRPr="00341486" w:rsidRDefault="00187AFC" w:rsidP="00270190">
      <w:pPr>
        <w:pStyle w:val="Sinespaciado"/>
        <w:jc w:val="both"/>
        <w:rPr>
          <w:sz w:val="24"/>
          <w:szCs w:val="24"/>
        </w:rPr>
      </w:pPr>
      <w:r w:rsidRPr="00341486">
        <w:rPr>
          <w:sz w:val="24"/>
          <w:szCs w:val="24"/>
        </w:rPr>
        <w:t>No es inflamable ni combustible pero sin embargo su acción corrosiva sobre numerosos metales es acompañada por desprendimiento de hidrógeno el cual es fuente de incendio y explosiones. El hidrógeno forma mezclas explosivas con el aire por lo tanto al abrir un recipiente conteniendo ácido evitar fuentes de ignición.</w:t>
      </w:r>
    </w:p>
    <w:p w:rsidR="00187AFC" w:rsidRPr="00B9221C" w:rsidRDefault="00B9221C" w:rsidP="00270190">
      <w:pPr>
        <w:pStyle w:val="Sinespaciado"/>
        <w:jc w:val="both"/>
        <w:rPr>
          <w:sz w:val="24"/>
          <w:szCs w:val="24"/>
        </w:rPr>
      </w:pPr>
      <w:r w:rsidRPr="00B9221C">
        <w:rPr>
          <w:sz w:val="24"/>
          <w:szCs w:val="24"/>
        </w:rPr>
        <w:t>No usar el Agua donde haya Ácido, la reacción es exotérmica y violenta. Utilizar Agua solamente en forma de neblina y para enfriar el ambiente</w:t>
      </w:r>
    </w:p>
    <w:p w:rsidR="00B9221C" w:rsidRDefault="00B9221C" w:rsidP="00270190">
      <w:pPr>
        <w:pStyle w:val="Sinespaciado"/>
        <w:jc w:val="both"/>
      </w:pPr>
    </w:p>
    <w:p w:rsidR="00187AFC" w:rsidRDefault="00187AFC" w:rsidP="00270190">
      <w:pPr>
        <w:pStyle w:val="Sinespaciado"/>
        <w:jc w:val="both"/>
        <w:rPr>
          <w:b/>
          <w:i/>
          <w:sz w:val="28"/>
          <w:szCs w:val="28"/>
          <w:u w:val="single"/>
        </w:rPr>
      </w:pPr>
      <w:r>
        <w:rPr>
          <w:b/>
          <w:i/>
          <w:sz w:val="28"/>
          <w:szCs w:val="28"/>
          <w:u w:val="single"/>
        </w:rPr>
        <w:t>TRANSPORTE Y ALMACENAMIENTO</w:t>
      </w:r>
    </w:p>
    <w:p w:rsidR="00187AFC" w:rsidRPr="00341486" w:rsidRDefault="00187AFC" w:rsidP="00270190">
      <w:pPr>
        <w:pStyle w:val="Sinespaciado"/>
        <w:jc w:val="both"/>
        <w:rPr>
          <w:sz w:val="24"/>
          <w:szCs w:val="24"/>
        </w:rPr>
      </w:pPr>
      <w:r w:rsidRPr="00341486">
        <w:rPr>
          <w:sz w:val="24"/>
          <w:szCs w:val="24"/>
        </w:rPr>
        <w:t>El ácido sulfúrico concentrado para uso industrial se almacena en recipientes y tanques de hierro o bidones de plástico apropiados. Es conveniente ubicarlos en locales bien ventilados y al abrigo de la luz del sol.</w:t>
      </w:r>
    </w:p>
    <w:p w:rsidR="00187AFC" w:rsidRPr="00341486" w:rsidRDefault="00187AFC" w:rsidP="00270190">
      <w:pPr>
        <w:pStyle w:val="Sinespaciado"/>
        <w:jc w:val="both"/>
        <w:rPr>
          <w:sz w:val="24"/>
          <w:szCs w:val="24"/>
        </w:rPr>
      </w:pPr>
      <w:r w:rsidRPr="00341486">
        <w:rPr>
          <w:sz w:val="24"/>
          <w:szCs w:val="24"/>
        </w:rPr>
        <w:lastRenderedPageBreak/>
        <w:t>En caso de depósitos exteriores se recomienda pintarlos de colores claros. En todos los casos se deberá disponer de pisos resistentes a la corrosión y de desagües con una retención para poder neutralizar el ácido proveniente de fugas accidentales. Se deberá disponer en las proximidades un punto de suministro de agua con abundante caudal. Se aconseja la instalación de una ducha de seguridad para casos de accidentes.</w:t>
      </w:r>
    </w:p>
    <w:p w:rsidR="00187AFC" w:rsidRPr="00341486" w:rsidRDefault="002762D6" w:rsidP="004A71FE">
      <w:pPr>
        <w:pStyle w:val="Sinespaciado"/>
        <w:rPr>
          <w:sz w:val="24"/>
          <w:szCs w:val="24"/>
        </w:rPr>
      </w:pPr>
      <w:r>
        <w:rPr>
          <w:rFonts w:ascii="Arial Black" w:hAnsi="Arial Black"/>
          <w:b/>
          <w:noProof/>
          <w:sz w:val="28"/>
          <w:szCs w:val="28"/>
          <w:lang w:val="es-UY" w:eastAsia="es-UY"/>
        </w:rPr>
        <mc:AlternateContent>
          <mc:Choice Requires="wps">
            <w:drawing>
              <wp:anchor distT="0" distB="0" distL="114300" distR="114300" simplePos="0" relativeHeight="251695104" behindDoc="0" locked="0" layoutInCell="1" allowOverlap="1">
                <wp:simplePos x="0" y="0"/>
                <wp:positionH relativeFrom="column">
                  <wp:posOffset>3703955</wp:posOffset>
                </wp:positionH>
                <wp:positionV relativeFrom="paragraph">
                  <wp:posOffset>31115</wp:posOffset>
                </wp:positionV>
                <wp:extent cx="904875" cy="356235"/>
                <wp:effectExtent l="12065" t="10160" r="6985" b="5080"/>
                <wp:wrapNone/>
                <wp:docPr id="14"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4875" cy="356235"/>
                        </a:xfrm>
                        <a:prstGeom prst="rect">
                          <a:avLst/>
                        </a:prstGeom>
                        <a:solidFill>
                          <a:srgbClr val="FFFFFF"/>
                        </a:solidFill>
                        <a:ln w="0">
                          <a:solidFill>
                            <a:schemeClr val="bg1">
                              <a:lumMod val="100000"/>
                              <a:lumOff val="0"/>
                            </a:schemeClr>
                          </a:solidFill>
                          <a:miter lim="800000"/>
                          <a:headEnd/>
                          <a:tailEnd/>
                        </a:ln>
                      </wps:spPr>
                      <wps:txbx>
                        <w:txbxContent>
                          <w:p w:rsidR="009F17BA" w:rsidRPr="00BC4A9B" w:rsidRDefault="009F17BA" w:rsidP="00172B3D">
                            <w:pPr>
                              <w:rPr>
                                <w:rFonts w:ascii="Arial" w:hAnsi="Arial" w:cs="Arial"/>
                                <w:b/>
                                <w:i/>
                                <w:sz w:val="24"/>
                                <w:szCs w:val="24"/>
                              </w:rPr>
                            </w:pPr>
                            <w:r w:rsidRPr="00BC4A9B">
                              <w:rPr>
                                <w:rFonts w:ascii="Arial" w:hAnsi="Arial" w:cs="Arial"/>
                                <w:b/>
                                <w:i/>
                                <w:sz w:val="24"/>
                                <w:szCs w:val="24"/>
                              </w:rPr>
                              <w:t>PELIGRO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0" o:spid="_x0000_s1038" type="#_x0000_t202" style="position:absolute;margin-left:291.65pt;margin-top:2.45pt;width:71.25pt;height:28.0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" strokecolor="white [3212]" strokeweight="0">
                <v:textbox>
                  <w:txbxContent>
                    <w:p w:rsidR="009F17BA" w:rsidRPr="00BC4A9B" w:rsidRDefault="009F17BA" w:rsidP="00172B3D">
                      <w:pPr>
                        <w:rPr>
                          <w:rFonts w:ascii="Arial" w:hAnsi="Arial" w:cs="Arial"/>
                          <w:b/>
                          <w:i/>
                          <w:sz w:val="24"/>
                          <w:szCs w:val="24"/>
                        </w:rPr>
                      </w:pPr>
                      <w:r w:rsidRPr="00BC4A9B">
                        <w:rPr>
                          <w:rFonts w:ascii="Arial" w:hAnsi="Arial" w:cs="Arial"/>
                          <w:b/>
                          <w:i/>
                          <w:sz w:val="24"/>
                          <w:szCs w:val="24"/>
                        </w:rPr>
                        <w:t>PELIGRO</w:t>
                      </w:r>
                    </w:p>
                  </w:txbxContent>
                </v:textbox>
              </v:shape>
            </w:pict>
          </mc:Fallback>
        </mc:AlternateContent>
      </w:r>
    </w:p>
    <w:p w:rsidR="00187AFC" w:rsidRDefault="00187AFC" w:rsidP="00FF25ED">
      <w:pPr>
        <w:pStyle w:val="Sinespaciado"/>
        <w:rPr>
          <w:rFonts w:ascii="Arial Black" w:hAnsi="Arial Black"/>
          <w:b/>
          <w:sz w:val="28"/>
          <w:szCs w:val="28"/>
        </w:rPr>
      </w:pPr>
      <w:r>
        <w:rPr>
          <w:rFonts w:ascii="Arial Black" w:hAnsi="Arial Black"/>
          <w:b/>
          <w:sz w:val="28"/>
          <w:szCs w:val="28"/>
        </w:rPr>
        <w:t>D.P.D.</w:t>
      </w:r>
      <w:r w:rsidR="00FF25ED">
        <w:rPr>
          <w:rFonts w:ascii="Arial Black" w:hAnsi="Arial Black"/>
          <w:b/>
          <w:sz w:val="28"/>
          <w:szCs w:val="28"/>
        </w:rPr>
        <w:t xml:space="preserve">   </w:t>
      </w:r>
      <w:r w:rsidR="005E4654">
        <w:rPr>
          <w:rFonts w:ascii="Arial Black" w:hAnsi="Arial Black"/>
          <w:b/>
          <w:sz w:val="28"/>
          <w:szCs w:val="28"/>
        </w:rPr>
        <w:t xml:space="preserve">                                                        </w:t>
      </w:r>
      <w:r w:rsidR="00341486">
        <w:rPr>
          <w:rFonts w:ascii="Arial Black" w:hAnsi="Arial Black"/>
          <w:b/>
          <w:sz w:val="28"/>
          <w:szCs w:val="28"/>
        </w:rPr>
        <w:t xml:space="preserve">  </w:t>
      </w:r>
      <w:r w:rsidR="005E4654">
        <w:rPr>
          <w:rFonts w:ascii="Arial Black" w:hAnsi="Arial Black"/>
          <w:b/>
          <w:sz w:val="28"/>
          <w:szCs w:val="28"/>
        </w:rPr>
        <w:t xml:space="preserve">    </w:t>
      </w:r>
      <w:r w:rsidR="00FF25ED">
        <w:rPr>
          <w:rFonts w:ascii="Arial Black" w:hAnsi="Arial Black"/>
          <w:b/>
          <w:sz w:val="28"/>
          <w:szCs w:val="28"/>
        </w:rPr>
        <w:t xml:space="preserve">  </w:t>
      </w:r>
      <w:r w:rsidR="00FF25ED">
        <w:rPr>
          <w:rFonts w:ascii="Arial Black" w:hAnsi="Arial Black"/>
          <w:b/>
          <w:noProof/>
          <w:sz w:val="28"/>
          <w:szCs w:val="28"/>
          <w:lang w:val="es-UY" w:eastAsia="es-UY"/>
        </w:rPr>
        <w:drawing>
          <wp:inline distT="0" distB="0" distL="0" distR="0">
            <wp:extent cx="752475" cy="902970"/>
            <wp:effectExtent l="19050" t="0" r="9525" b="0"/>
            <wp:docPr id="45"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6" cstate="print"/>
                    <a:srcRect/>
                    <a:stretch>
                      <a:fillRect/>
                    </a:stretch>
                  </pic:blipFill>
                  <pic:spPr bwMode="auto">
                    <a:xfrm>
                      <a:off x="0" y="0"/>
                      <a:ext cx="752475" cy="902970"/>
                    </a:xfrm>
                    <a:prstGeom prst="rect">
                      <a:avLst/>
                    </a:prstGeom>
                    <a:noFill/>
                    <a:ln w="9525">
                      <a:noFill/>
                      <a:miter lim="800000"/>
                      <a:headEnd/>
                      <a:tailEnd/>
                    </a:ln>
                  </pic:spPr>
                </pic:pic>
              </a:graphicData>
            </a:graphic>
          </wp:inline>
        </w:drawing>
      </w:r>
    </w:p>
    <w:p w:rsidR="00187AFC" w:rsidRDefault="00187AFC" w:rsidP="00187AFC">
      <w:pPr>
        <w:pStyle w:val="Sinespaciado"/>
        <w:jc w:val="center"/>
        <w:rPr>
          <w:rFonts w:ascii="Arial Black" w:hAnsi="Arial Black"/>
          <w:b/>
          <w:sz w:val="28"/>
          <w:szCs w:val="28"/>
        </w:rPr>
      </w:pPr>
    </w:p>
    <w:p w:rsidR="00187AFC" w:rsidRDefault="00187AFC" w:rsidP="00187AFC">
      <w:pPr>
        <w:pStyle w:val="Sinespaciado"/>
      </w:pPr>
    </w:p>
    <w:p w:rsidR="00187AFC" w:rsidRDefault="00187AFC" w:rsidP="00270190">
      <w:pPr>
        <w:pStyle w:val="Sinespaciado"/>
        <w:jc w:val="both"/>
        <w:rPr>
          <w:b/>
          <w:u w:val="single"/>
        </w:rPr>
      </w:pPr>
      <w:r w:rsidRPr="00187AFC">
        <w:rPr>
          <w:b/>
          <w:i/>
          <w:sz w:val="28"/>
          <w:szCs w:val="28"/>
          <w:u w:val="single"/>
        </w:rPr>
        <w:t>CARACTERÍSTICAS:</w:t>
      </w:r>
      <w:r>
        <w:rPr>
          <w:b/>
          <w:u w:val="single"/>
        </w:rPr>
        <w:t xml:space="preserve"> </w:t>
      </w:r>
    </w:p>
    <w:p w:rsidR="00187AFC" w:rsidRPr="00341486" w:rsidRDefault="00187AFC" w:rsidP="00270190">
      <w:pPr>
        <w:pStyle w:val="Sinespaciado"/>
        <w:jc w:val="both"/>
        <w:rPr>
          <w:sz w:val="24"/>
          <w:szCs w:val="24"/>
        </w:rPr>
      </w:pPr>
      <w:r w:rsidRPr="00341486">
        <w:rPr>
          <w:sz w:val="24"/>
          <w:szCs w:val="24"/>
        </w:rPr>
        <w:t>Polvo blanco o rosado tenue, inodoro. Se utiliza para determinar cloro residual.</w:t>
      </w:r>
    </w:p>
    <w:p w:rsidR="00187AFC" w:rsidRDefault="00187AFC" w:rsidP="00270190">
      <w:pPr>
        <w:pStyle w:val="Sinespaciado"/>
        <w:jc w:val="both"/>
      </w:pPr>
    </w:p>
    <w:p w:rsidR="00187AFC" w:rsidRDefault="00187AFC" w:rsidP="00270190">
      <w:pPr>
        <w:pStyle w:val="Sinespaciado"/>
        <w:jc w:val="both"/>
        <w:rPr>
          <w:b/>
          <w:i/>
          <w:u w:val="single"/>
        </w:rPr>
      </w:pPr>
      <w:r>
        <w:rPr>
          <w:b/>
          <w:i/>
          <w:sz w:val="28"/>
          <w:szCs w:val="28"/>
          <w:u w:val="single"/>
        </w:rPr>
        <w:t xml:space="preserve">RIESGOS PARA LA SALUD: </w:t>
      </w:r>
    </w:p>
    <w:p w:rsidR="00187AFC" w:rsidRPr="00341486" w:rsidRDefault="00187AFC" w:rsidP="00270190">
      <w:pPr>
        <w:pStyle w:val="Sinespaciado"/>
        <w:jc w:val="both"/>
        <w:rPr>
          <w:sz w:val="24"/>
          <w:szCs w:val="24"/>
        </w:rPr>
      </w:pPr>
      <w:r w:rsidRPr="007E600A">
        <w:rPr>
          <w:sz w:val="24"/>
          <w:szCs w:val="24"/>
        </w:rPr>
        <w:t xml:space="preserve">Puede causar irritación. No están </w:t>
      </w:r>
      <w:r w:rsidR="007E600A" w:rsidRPr="007E600A">
        <w:rPr>
          <w:sz w:val="24"/>
          <w:szCs w:val="24"/>
        </w:rPr>
        <w:t>establecidos</w:t>
      </w:r>
      <w:r w:rsidRPr="007E600A">
        <w:rPr>
          <w:sz w:val="24"/>
          <w:szCs w:val="24"/>
        </w:rPr>
        <w:t xml:space="preserve"> otras consecuencias, ni l</w:t>
      </w:r>
      <w:r w:rsidR="000F1787" w:rsidRPr="007E600A">
        <w:rPr>
          <w:sz w:val="24"/>
          <w:szCs w:val="24"/>
        </w:rPr>
        <w:t>ímites permisibles de exposición.</w:t>
      </w:r>
    </w:p>
    <w:p w:rsidR="000F1787" w:rsidRDefault="000F1787" w:rsidP="00270190">
      <w:pPr>
        <w:pStyle w:val="Sinespaciado"/>
        <w:jc w:val="both"/>
      </w:pPr>
    </w:p>
    <w:p w:rsidR="000F1787" w:rsidRDefault="000F1787" w:rsidP="00270190">
      <w:pPr>
        <w:pStyle w:val="Sinespaciado"/>
        <w:jc w:val="both"/>
        <w:rPr>
          <w:b/>
          <w:i/>
          <w:sz w:val="28"/>
          <w:szCs w:val="28"/>
          <w:u w:val="single"/>
        </w:rPr>
      </w:pPr>
      <w:r>
        <w:rPr>
          <w:b/>
          <w:i/>
          <w:sz w:val="28"/>
          <w:szCs w:val="28"/>
          <w:u w:val="single"/>
        </w:rPr>
        <w:t>MEDIOS DE PROTECCIÓN</w:t>
      </w:r>
    </w:p>
    <w:p w:rsidR="000F1787" w:rsidRPr="00341486" w:rsidRDefault="000F1787" w:rsidP="00270190">
      <w:pPr>
        <w:pStyle w:val="Sinespaciado"/>
        <w:jc w:val="both"/>
        <w:rPr>
          <w:sz w:val="24"/>
          <w:szCs w:val="24"/>
        </w:rPr>
      </w:pPr>
      <w:r w:rsidRPr="00341486">
        <w:rPr>
          <w:sz w:val="24"/>
          <w:szCs w:val="24"/>
        </w:rPr>
        <w:t xml:space="preserve">Utilizar guantes </w:t>
      </w:r>
      <w:r w:rsidR="007E600A" w:rsidRPr="00B80CD6">
        <w:rPr>
          <w:sz w:val="24"/>
          <w:szCs w:val="24"/>
        </w:rPr>
        <w:t>y protección ocular</w:t>
      </w:r>
      <w:r w:rsidR="007E600A">
        <w:rPr>
          <w:sz w:val="24"/>
          <w:szCs w:val="24"/>
        </w:rPr>
        <w:t>.</w:t>
      </w:r>
      <w:r w:rsidRPr="00341486">
        <w:rPr>
          <w:sz w:val="24"/>
          <w:szCs w:val="24"/>
        </w:rPr>
        <w:t xml:space="preserve"> </w:t>
      </w:r>
      <w:r w:rsidR="007E600A">
        <w:rPr>
          <w:sz w:val="24"/>
          <w:szCs w:val="24"/>
        </w:rPr>
        <w:t>E</w:t>
      </w:r>
      <w:r w:rsidRPr="00341486">
        <w:rPr>
          <w:sz w:val="24"/>
          <w:szCs w:val="24"/>
        </w:rPr>
        <w:t>vitar conta</w:t>
      </w:r>
      <w:r w:rsidR="00B07236" w:rsidRPr="00341486">
        <w:rPr>
          <w:sz w:val="24"/>
          <w:szCs w:val="24"/>
        </w:rPr>
        <w:t>cto con ojos y mucosa.</w:t>
      </w:r>
    </w:p>
    <w:p w:rsidR="00FF25ED" w:rsidRDefault="00FF25ED" w:rsidP="00270190">
      <w:pPr>
        <w:pStyle w:val="Sinespaciado"/>
        <w:jc w:val="both"/>
      </w:pPr>
    </w:p>
    <w:p w:rsidR="00B07236" w:rsidRDefault="00B07236" w:rsidP="00270190">
      <w:pPr>
        <w:pStyle w:val="Sinespaciado"/>
        <w:jc w:val="both"/>
        <w:rPr>
          <w:b/>
          <w:i/>
          <w:sz w:val="28"/>
          <w:szCs w:val="28"/>
          <w:u w:val="single"/>
        </w:rPr>
      </w:pPr>
      <w:r>
        <w:rPr>
          <w:b/>
          <w:i/>
          <w:sz w:val="28"/>
          <w:szCs w:val="28"/>
          <w:u w:val="single"/>
        </w:rPr>
        <w:t>PRIMEROS AUXILIOS</w:t>
      </w:r>
    </w:p>
    <w:p w:rsidR="00A91CE4" w:rsidRPr="00341486" w:rsidRDefault="00B07236" w:rsidP="00270190">
      <w:pPr>
        <w:pStyle w:val="Sinespaciado"/>
        <w:jc w:val="both"/>
        <w:rPr>
          <w:sz w:val="24"/>
          <w:szCs w:val="24"/>
        </w:rPr>
      </w:pPr>
      <w:r w:rsidRPr="00341486">
        <w:rPr>
          <w:sz w:val="24"/>
          <w:szCs w:val="24"/>
        </w:rPr>
        <w:t>Contacto con ojos y piel lavar con abundante agua en caso de irritación</w:t>
      </w:r>
      <w:r w:rsidR="00A91CE4" w:rsidRPr="00341486">
        <w:rPr>
          <w:sz w:val="24"/>
          <w:szCs w:val="24"/>
        </w:rPr>
        <w:t xml:space="preserve"> y llamar al médico. En caso de ingestión, dar de beber dos vasos de agua y llamar al médico.</w:t>
      </w:r>
    </w:p>
    <w:p w:rsidR="00A91CE4" w:rsidRDefault="00A91CE4" w:rsidP="00187AFC">
      <w:pPr>
        <w:pStyle w:val="Sinespaciado"/>
        <w:rPr>
          <w:sz w:val="24"/>
          <w:szCs w:val="24"/>
        </w:rPr>
      </w:pPr>
    </w:p>
    <w:p w:rsidR="00A91CE4" w:rsidRDefault="00A91CE4" w:rsidP="00270190">
      <w:pPr>
        <w:pStyle w:val="Sinespaciado"/>
        <w:jc w:val="both"/>
        <w:rPr>
          <w:b/>
          <w:i/>
          <w:sz w:val="28"/>
          <w:szCs w:val="28"/>
          <w:u w:val="single"/>
        </w:rPr>
      </w:pPr>
      <w:r>
        <w:rPr>
          <w:b/>
          <w:i/>
          <w:sz w:val="28"/>
          <w:szCs w:val="28"/>
          <w:u w:val="single"/>
        </w:rPr>
        <w:t>MANEJO / ALMACENAMIENTO</w:t>
      </w:r>
    </w:p>
    <w:p w:rsidR="00A91CE4" w:rsidRPr="00341486" w:rsidRDefault="006B06ED" w:rsidP="00270190">
      <w:pPr>
        <w:pStyle w:val="Sinespaciado"/>
        <w:jc w:val="both"/>
        <w:rPr>
          <w:sz w:val="24"/>
          <w:szCs w:val="24"/>
        </w:rPr>
      </w:pPr>
      <w:r w:rsidRPr="00341486">
        <w:rPr>
          <w:sz w:val="24"/>
          <w:szCs w:val="24"/>
        </w:rPr>
        <w:t>Evitar contacto con la piel y vestiduras. No respirar el polvo. Lávese bien después de manipular</w:t>
      </w:r>
      <w:r w:rsidR="00B13AF5" w:rsidRPr="00B80CD6">
        <w:rPr>
          <w:sz w:val="24"/>
          <w:szCs w:val="24"/>
        </w:rPr>
        <w:t>lo</w:t>
      </w:r>
      <w:r w:rsidRPr="00341486">
        <w:rPr>
          <w:sz w:val="24"/>
          <w:szCs w:val="24"/>
        </w:rPr>
        <w:t>. ALMACENAMIENTO: Proteja de humedad, luz y calor</w:t>
      </w:r>
      <w:r w:rsidR="0031096B" w:rsidRPr="00341486">
        <w:rPr>
          <w:sz w:val="24"/>
          <w:szCs w:val="24"/>
        </w:rPr>
        <w:t>.</w:t>
      </w:r>
    </w:p>
    <w:p w:rsidR="0031096B" w:rsidRDefault="0031096B" w:rsidP="00187AFC">
      <w:pPr>
        <w:pStyle w:val="Sinespaciado"/>
        <w:rPr>
          <w:sz w:val="24"/>
          <w:szCs w:val="24"/>
        </w:rPr>
      </w:pPr>
    </w:p>
    <w:p w:rsidR="00211A45" w:rsidRPr="00341486" w:rsidRDefault="00211A45" w:rsidP="00187AFC">
      <w:pPr>
        <w:pStyle w:val="Sinespaciado"/>
        <w:rPr>
          <w:sz w:val="24"/>
          <w:szCs w:val="24"/>
        </w:rPr>
      </w:pPr>
    </w:p>
    <w:p w:rsidR="0031096B" w:rsidRDefault="005E4654" w:rsidP="00187AFC">
      <w:pPr>
        <w:pStyle w:val="Sinespaciado"/>
      </w:pPr>
      <w:r>
        <w:t xml:space="preserve"> </w:t>
      </w:r>
    </w:p>
    <w:p w:rsidR="0031096B" w:rsidRDefault="002762D6" w:rsidP="00FF25ED">
      <w:pPr>
        <w:pStyle w:val="Sinespaciado"/>
        <w:rPr>
          <w:rFonts w:ascii="Arial Black" w:hAnsi="Arial Black"/>
          <w:b/>
          <w:sz w:val="28"/>
          <w:szCs w:val="28"/>
        </w:rPr>
      </w:pPr>
      <w:r>
        <w:rPr>
          <w:rFonts w:ascii="Arial Black" w:hAnsi="Arial Black"/>
          <w:b/>
          <w:noProof/>
          <w:sz w:val="28"/>
          <w:szCs w:val="28"/>
          <w:lang w:val="es-UY" w:eastAsia="es-UY"/>
        </w:rPr>
        <mc:AlternateContent>
          <mc:Choice Requires="wps">
            <w:drawing>
              <wp:anchor distT="0" distB="0" distL="114300" distR="114300" simplePos="0" relativeHeight="251696128" behindDoc="0" locked="0" layoutInCell="1" allowOverlap="1">
                <wp:simplePos x="0" y="0"/>
                <wp:positionH relativeFrom="column">
                  <wp:posOffset>3620770</wp:posOffset>
                </wp:positionH>
                <wp:positionV relativeFrom="paragraph">
                  <wp:posOffset>-165100</wp:posOffset>
                </wp:positionV>
                <wp:extent cx="951865" cy="356235"/>
                <wp:effectExtent l="5080" t="9525" r="5080" b="5715"/>
                <wp:wrapNone/>
                <wp:docPr id="13"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1865" cy="356235"/>
                        </a:xfrm>
                        <a:prstGeom prst="rect">
                          <a:avLst/>
                        </a:prstGeom>
                        <a:solidFill>
                          <a:srgbClr val="FFFFFF"/>
                        </a:solidFill>
                        <a:ln w="0">
                          <a:solidFill>
                            <a:schemeClr val="bg1">
                              <a:lumMod val="100000"/>
                              <a:lumOff val="0"/>
                            </a:schemeClr>
                          </a:solidFill>
                          <a:miter lim="800000"/>
                          <a:headEnd/>
                          <a:tailEnd/>
                        </a:ln>
                      </wps:spPr>
                      <wps:txbx>
                        <w:txbxContent>
                          <w:p w:rsidR="009F17BA" w:rsidRPr="00BC4A9B" w:rsidRDefault="009F17BA" w:rsidP="00172B3D">
                            <w:pPr>
                              <w:rPr>
                                <w:rFonts w:ascii="Arial" w:hAnsi="Arial" w:cs="Arial"/>
                                <w:b/>
                                <w:i/>
                                <w:sz w:val="24"/>
                                <w:szCs w:val="24"/>
                              </w:rPr>
                            </w:pPr>
                            <w:r w:rsidRPr="00BC4A9B">
                              <w:rPr>
                                <w:rFonts w:ascii="Arial" w:hAnsi="Arial" w:cs="Arial"/>
                                <w:b/>
                                <w:i/>
                                <w:sz w:val="24"/>
                                <w:szCs w:val="24"/>
                              </w:rPr>
                              <w:t>PELIGRO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1" o:spid="_x0000_s1039" type="#_x0000_t202" style="position:absolute;margin-left:285.1pt;margin-top:-13pt;width:74.95pt;height:28.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" strokecolor="white [3212]" strokeweight="0">
                <v:textbox>
                  <w:txbxContent>
                    <w:p w:rsidR="009F17BA" w:rsidRPr="00BC4A9B" w:rsidRDefault="009F17BA" w:rsidP="00172B3D">
                      <w:pPr>
                        <w:rPr>
                          <w:rFonts w:ascii="Arial" w:hAnsi="Arial" w:cs="Arial"/>
                          <w:b/>
                          <w:i/>
                          <w:sz w:val="24"/>
                          <w:szCs w:val="24"/>
                        </w:rPr>
                      </w:pPr>
                      <w:r w:rsidRPr="00BC4A9B">
                        <w:rPr>
                          <w:rFonts w:ascii="Arial" w:hAnsi="Arial" w:cs="Arial"/>
                          <w:b/>
                          <w:i/>
                          <w:sz w:val="24"/>
                          <w:szCs w:val="24"/>
                        </w:rPr>
                        <w:t>PELIGRO</w:t>
                      </w:r>
                    </w:p>
                  </w:txbxContent>
                </v:textbox>
              </v:shape>
            </w:pict>
          </mc:Fallback>
        </mc:AlternateContent>
      </w:r>
      <w:r w:rsidR="0031096B">
        <w:rPr>
          <w:rFonts w:ascii="Arial Black" w:hAnsi="Arial Black"/>
          <w:b/>
          <w:sz w:val="28"/>
          <w:szCs w:val="28"/>
        </w:rPr>
        <w:t>HELIANTINA</w:t>
      </w:r>
      <w:r w:rsidR="00FF25ED">
        <w:rPr>
          <w:rFonts w:ascii="Arial Black" w:hAnsi="Arial Black"/>
          <w:b/>
          <w:sz w:val="28"/>
          <w:szCs w:val="28"/>
        </w:rPr>
        <w:t xml:space="preserve"> </w:t>
      </w:r>
      <w:r w:rsidR="005425FD">
        <w:rPr>
          <w:rFonts w:ascii="Arial Black" w:hAnsi="Arial Black"/>
          <w:b/>
          <w:sz w:val="28"/>
          <w:szCs w:val="28"/>
        </w:rPr>
        <w:t>(Anaranjado de Metilo)</w:t>
      </w:r>
      <w:r w:rsidR="00FF25ED">
        <w:rPr>
          <w:rFonts w:ascii="Arial Black" w:hAnsi="Arial Black"/>
          <w:b/>
          <w:sz w:val="28"/>
          <w:szCs w:val="28"/>
        </w:rPr>
        <w:t xml:space="preserve">      </w:t>
      </w:r>
      <w:r w:rsidR="005E4654">
        <w:rPr>
          <w:rFonts w:ascii="Arial Black" w:hAnsi="Arial Black"/>
          <w:b/>
          <w:sz w:val="28"/>
          <w:szCs w:val="28"/>
        </w:rPr>
        <w:t xml:space="preserve">       </w:t>
      </w:r>
      <w:r w:rsidR="00305DCB">
        <w:rPr>
          <w:rFonts w:ascii="Arial Black" w:hAnsi="Arial Black"/>
          <w:b/>
          <w:sz w:val="28"/>
          <w:szCs w:val="28"/>
        </w:rPr>
        <w:t xml:space="preserve"> </w:t>
      </w:r>
      <w:r w:rsidR="005E4654">
        <w:rPr>
          <w:rFonts w:ascii="Arial Black" w:hAnsi="Arial Black"/>
          <w:b/>
          <w:sz w:val="28"/>
          <w:szCs w:val="28"/>
        </w:rPr>
        <w:t xml:space="preserve">  </w:t>
      </w:r>
      <w:r w:rsidR="00305DCB" w:rsidRPr="005425FD">
        <w:rPr>
          <w:rFonts w:ascii="Arial Black" w:hAnsi="Arial Black"/>
          <w:b/>
          <w:noProof/>
          <w:sz w:val="28"/>
          <w:szCs w:val="28"/>
          <w:lang w:val="es-UY" w:eastAsia="es-UY"/>
        </w:rPr>
        <w:drawing>
          <wp:inline distT="0" distB="0" distL="0" distR="0">
            <wp:extent cx="857250" cy="874283"/>
            <wp:effectExtent l="19050" t="0" r="0" b="0"/>
            <wp:docPr id="9"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srcRect/>
                    <a:stretch>
                      <a:fillRect/>
                    </a:stretch>
                  </pic:blipFill>
                  <pic:spPr bwMode="auto">
                    <a:xfrm>
                      <a:off x="0" y="0"/>
                      <a:ext cx="863705" cy="880866"/>
                    </a:xfrm>
                    <a:prstGeom prst="rect">
                      <a:avLst/>
                    </a:prstGeom>
                    <a:noFill/>
                    <a:ln w="9525">
                      <a:noFill/>
                      <a:miter lim="800000"/>
                      <a:headEnd/>
                      <a:tailEnd/>
                    </a:ln>
                  </pic:spPr>
                </pic:pic>
              </a:graphicData>
            </a:graphic>
          </wp:inline>
        </w:drawing>
      </w:r>
      <w:r w:rsidR="005E4654">
        <w:rPr>
          <w:rFonts w:ascii="Arial Black" w:hAnsi="Arial Black"/>
          <w:b/>
          <w:sz w:val="28"/>
          <w:szCs w:val="28"/>
        </w:rPr>
        <w:t xml:space="preserve">               </w:t>
      </w:r>
      <w:r w:rsidR="00341486">
        <w:rPr>
          <w:rFonts w:ascii="Arial Black" w:hAnsi="Arial Black"/>
          <w:b/>
          <w:sz w:val="28"/>
          <w:szCs w:val="28"/>
        </w:rPr>
        <w:t xml:space="preserve">  </w:t>
      </w:r>
      <w:r w:rsidR="005E4654">
        <w:rPr>
          <w:rFonts w:ascii="Arial Black" w:hAnsi="Arial Black"/>
          <w:b/>
          <w:sz w:val="28"/>
          <w:szCs w:val="28"/>
        </w:rPr>
        <w:t xml:space="preserve">     </w:t>
      </w:r>
      <w:r w:rsidR="00FF25ED">
        <w:rPr>
          <w:rFonts w:ascii="Arial Black" w:hAnsi="Arial Black"/>
          <w:b/>
          <w:sz w:val="28"/>
          <w:szCs w:val="28"/>
        </w:rPr>
        <w:t xml:space="preserve">                                            </w:t>
      </w:r>
    </w:p>
    <w:p w:rsidR="00B80CD6" w:rsidRDefault="00B80CD6" w:rsidP="00270190">
      <w:pPr>
        <w:pStyle w:val="Sinespaciado"/>
        <w:jc w:val="both"/>
        <w:rPr>
          <w:b/>
          <w:i/>
          <w:sz w:val="28"/>
          <w:szCs w:val="28"/>
          <w:u w:val="single"/>
        </w:rPr>
      </w:pPr>
    </w:p>
    <w:p w:rsidR="0031096B" w:rsidRDefault="0031096B" w:rsidP="00270190">
      <w:pPr>
        <w:pStyle w:val="Sinespaciado"/>
        <w:jc w:val="both"/>
        <w:rPr>
          <w:b/>
          <w:i/>
          <w:sz w:val="28"/>
          <w:szCs w:val="28"/>
          <w:u w:val="single"/>
        </w:rPr>
      </w:pPr>
      <w:r>
        <w:rPr>
          <w:b/>
          <w:i/>
          <w:sz w:val="28"/>
          <w:szCs w:val="28"/>
          <w:u w:val="single"/>
        </w:rPr>
        <w:t>CARACTERÍSTICAS</w:t>
      </w:r>
    </w:p>
    <w:p w:rsidR="0031096B" w:rsidRPr="00341486" w:rsidRDefault="0031096B" w:rsidP="00270190">
      <w:pPr>
        <w:pStyle w:val="Sinespaciado"/>
        <w:jc w:val="both"/>
        <w:rPr>
          <w:sz w:val="24"/>
          <w:szCs w:val="24"/>
        </w:rPr>
      </w:pPr>
      <w:r w:rsidRPr="00341486">
        <w:rPr>
          <w:sz w:val="24"/>
          <w:szCs w:val="24"/>
        </w:rPr>
        <w:t xml:space="preserve">Se utiliza </w:t>
      </w:r>
      <w:r w:rsidR="0000648D" w:rsidRPr="00341486">
        <w:rPr>
          <w:sz w:val="24"/>
          <w:szCs w:val="24"/>
        </w:rPr>
        <w:t>co</w:t>
      </w:r>
      <w:r w:rsidR="001335BC" w:rsidRPr="00341486">
        <w:rPr>
          <w:sz w:val="24"/>
          <w:szCs w:val="24"/>
        </w:rPr>
        <w:t xml:space="preserve">mo indicador de </w:t>
      </w:r>
      <w:r w:rsidR="005568F2">
        <w:rPr>
          <w:sz w:val="24"/>
          <w:szCs w:val="24"/>
        </w:rPr>
        <w:t>p</w:t>
      </w:r>
      <w:r w:rsidR="001335BC" w:rsidRPr="00341486">
        <w:rPr>
          <w:sz w:val="24"/>
          <w:szCs w:val="24"/>
        </w:rPr>
        <w:t>H. Color rojo anaranjado.</w:t>
      </w:r>
    </w:p>
    <w:p w:rsidR="001335BC" w:rsidRDefault="001335BC" w:rsidP="00270190">
      <w:pPr>
        <w:pStyle w:val="Sinespaciado"/>
        <w:jc w:val="both"/>
      </w:pPr>
    </w:p>
    <w:p w:rsidR="001335BC" w:rsidRDefault="001335BC" w:rsidP="00270190">
      <w:pPr>
        <w:pStyle w:val="Sinespaciado"/>
        <w:jc w:val="both"/>
        <w:rPr>
          <w:b/>
          <w:i/>
          <w:sz w:val="28"/>
          <w:szCs w:val="28"/>
          <w:u w:val="single"/>
        </w:rPr>
      </w:pPr>
      <w:r>
        <w:rPr>
          <w:b/>
          <w:i/>
          <w:sz w:val="28"/>
          <w:szCs w:val="28"/>
          <w:u w:val="single"/>
        </w:rPr>
        <w:t>RIESGOS PARA LA SALUD</w:t>
      </w:r>
    </w:p>
    <w:p w:rsidR="005425FD" w:rsidRPr="00B80CD6" w:rsidRDefault="005425FD" w:rsidP="005425FD">
      <w:pPr>
        <w:pStyle w:val="Sinespaciado"/>
        <w:jc w:val="both"/>
        <w:rPr>
          <w:sz w:val="24"/>
          <w:szCs w:val="24"/>
        </w:rPr>
      </w:pPr>
      <w:r w:rsidRPr="00B80CD6">
        <w:rPr>
          <w:sz w:val="24"/>
          <w:szCs w:val="24"/>
        </w:rPr>
        <w:t>Tóxico por inhalación. Irrita los ojos y la piel.</w:t>
      </w:r>
    </w:p>
    <w:p w:rsidR="001335BC" w:rsidRPr="00341486" w:rsidRDefault="001335BC" w:rsidP="00270190">
      <w:pPr>
        <w:pStyle w:val="Sinespaciado"/>
        <w:jc w:val="both"/>
        <w:rPr>
          <w:sz w:val="24"/>
          <w:szCs w:val="24"/>
        </w:rPr>
      </w:pPr>
      <w:r w:rsidRPr="00341486">
        <w:rPr>
          <w:sz w:val="24"/>
          <w:szCs w:val="24"/>
        </w:rPr>
        <w:t>Algunos autores de publicaciones sospechan que usos prologados de este reactivo puede ser cancerígeno al contacto con la piel</w:t>
      </w:r>
      <w:r w:rsidR="00D35E1C">
        <w:rPr>
          <w:sz w:val="24"/>
          <w:szCs w:val="24"/>
        </w:rPr>
        <w:t>.</w:t>
      </w:r>
      <w:r w:rsidRPr="00341486">
        <w:rPr>
          <w:sz w:val="24"/>
          <w:szCs w:val="24"/>
        </w:rPr>
        <w:t xml:space="preserve"> </w:t>
      </w:r>
    </w:p>
    <w:p w:rsidR="001335BC" w:rsidRDefault="001335BC" w:rsidP="00270190">
      <w:pPr>
        <w:pStyle w:val="Sinespaciado"/>
        <w:jc w:val="both"/>
      </w:pPr>
    </w:p>
    <w:p w:rsidR="001335BC" w:rsidRDefault="001335BC" w:rsidP="00270190">
      <w:pPr>
        <w:pStyle w:val="Sinespaciado"/>
        <w:jc w:val="both"/>
        <w:rPr>
          <w:b/>
          <w:i/>
          <w:sz w:val="28"/>
          <w:szCs w:val="28"/>
          <w:u w:val="single"/>
        </w:rPr>
      </w:pPr>
      <w:r>
        <w:rPr>
          <w:b/>
          <w:i/>
          <w:sz w:val="28"/>
          <w:szCs w:val="28"/>
          <w:u w:val="single"/>
        </w:rPr>
        <w:t>MEDIOS DE PROTECCIÓN PERSONAL</w:t>
      </w:r>
    </w:p>
    <w:p w:rsidR="001335BC" w:rsidRPr="00B80CD6" w:rsidRDefault="001335BC" w:rsidP="00270190">
      <w:pPr>
        <w:pStyle w:val="Sinespaciado"/>
        <w:jc w:val="both"/>
        <w:rPr>
          <w:sz w:val="24"/>
          <w:szCs w:val="24"/>
        </w:rPr>
      </w:pPr>
      <w:r w:rsidRPr="00B80CD6">
        <w:rPr>
          <w:sz w:val="24"/>
          <w:szCs w:val="24"/>
        </w:rPr>
        <w:t xml:space="preserve">Se debe usar </w:t>
      </w:r>
      <w:r w:rsidR="005425FD" w:rsidRPr="00B80CD6">
        <w:rPr>
          <w:sz w:val="24"/>
          <w:szCs w:val="24"/>
        </w:rPr>
        <w:t xml:space="preserve">protección ocular. Usar </w:t>
      </w:r>
      <w:r w:rsidRPr="00B80CD6">
        <w:rPr>
          <w:sz w:val="24"/>
          <w:szCs w:val="24"/>
        </w:rPr>
        <w:t>guantes de goma</w:t>
      </w:r>
      <w:r w:rsidR="005425FD" w:rsidRPr="00B80CD6">
        <w:rPr>
          <w:sz w:val="24"/>
          <w:szCs w:val="24"/>
        </w:rPr>
        <w:t xml:space="preserve"> si se manejan volúmenes grandes</w:t>
      </w:r>
      <w:r w:rsidRPr="00B80CD6">
        <w:rPr>
          <w:sz w:val="24"/>
          <w:szCs w:val="24"/>
        </w:rPr>
        <w:t>.</w:t>
      </w:r>
    </w:p>
    <w:p w:rsidR="001335BC" w:rsidRDefault="002762D6" w:rsidP="0031096B">
      <w:pPr>
        <w:pStyle w:val="Sinespaciado"/>
      </w:pPr>
      <w:r>
        <w:rPr>
          <w:rFonts w:ascii="Arial Black" w:hAnsi="Arial Black"/>
          <w:b/>
          <w:noProof/>
          <w:sz w:val="28"/>
          <w:szCs w:val="28"/>
          <w:lang w:val="es-UY" w:eastAsia="es-UY"/>
        </w:rPr>
        <mc:AlternateContent>
          <mc:Choice Requires="wps">
            <w:drawing>
              <wp:anchor distT="0" distB="0" distL="114300" distR="114300" simplePos="0" relativeHeight="251697152" behindDoc="0" locked="0" layoutInCell="1" allowOverlap="1">
                <wp:simplePos x="0" y="0"/>
                <wp:positionH relativeFrom="column">
                  <wp:posOffset>3549650</wp:posOffset>
                </wp:positionH>
                <wp:positionV relativeFrom="paragraph">
                  <wp:posOffset>94615</wp:posOffset>
                </wp:positionV>
                <wp:extent cx="1022985" cy="356235"/>
                <wp:effectExtent l="10160" t="5080" r="5080" b="10160"/>
                <wp:wrapNone/>
                <wp:docPr id="1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2985" cy="356235"/>
                        </a:xfrm>
                        <a:prstGeom prst="rect">
                          <a:avLst/>
                        </a:prstGeom>
                        <a:solidFill>
                          <a:srgbClr val="FFFFFF"/>
                        </a:solidFill>
                        <a:ln w="0">
                          <a:solidFill>
                            <a:schemeClr val="bg1">
                              <a:lumMod val="100000"/>
                              <a:lumOff val="0"/>
                            </a:schemeClr>
                          </a:solidFill>
                          <a:miter lim="800000"/>
                          <a:headEnd/>
                          <a:tailEnd/>
                        </a:ln>
                      </wps:spPr>
                      <wps:txbx>
                        <w:txbxContent>
                          <w:p w:rsidR="009F17BA" w:rsidRPr="00BC4A9B" w:rsidRDefault="009F17BA" w:rsidP="00172B3D">
                            <w:pPr>
                              <w:rPr>
                                <w:rFonts w:ascii="Arial" w:hAnsi="Arial" w:cs="Arial"/>
                                <w:b/>
                                <w:i/>
                                <w:sz w:val="24"/>
                                <w:szCs w:val="24"/>
                              </w:rPr>
                            </w:pPr>
                            <w:r w:rsidRPr="00BC4A9B">
                              <w:rPr>
                                <w:rFonts w:ascii="Arial" w:hAnsi="Arial" w:cs="Arial"/>
                                <w:b/>
                                <w:i/>
                                <w:sz w:val="24"/>
                                <w:szCs w:val="24"/>
                              </w:rPr>
                              <w:t>PELIGRO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2" o:spid="_x0000_s1040" type="#_x0000_t202" style="position:absolute;margin-left:279.5pt;margin-top:7.45pt;width:80.55pt;height:28.0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" strokecolor="white [3212]" strokeweight="0">
                <v:textbox>
                  <w:txbxContent>
                    <w:p w:rsidR="009F17BA" w:rsidRPr="00BC4A9B" w:rsidRDefault="009F17BA" w:rsidP="00172B3D">
                      <w:pPr>
                        <w:rPr>
                          <w:rFonts w:ascii="Arial" w:hAnsi="Arial" w:cs="Arial"/>
                          <w:b/>
                          <w:i/>
                          <w:sz w:val="24"/>
                          <w:szCs w:val="24"/>
                        </w:rPr>
                      </w:pPr>
                      <w:r w:rsidRPr="00BC4A9B">
                        <w:rPr>
                          <w:rFonts w:ascii="Arial" w:hAnsi="Arial" w:cs="Arial"/>
                          <w:b/>
                          <w:i/>
                          <w:sz w:val="24"/>
                          <w:szCs w:val="24"/>
                        </w:rPr>
                        <w:t>PELIGRO</w:t>
                      </w:r>
                    </w:p>
                  </w:txbxContent>
                </v:textbox>
              </v:shape>
            </w:pict>
          </mc:Fallback>
        </mc:AlternateContent>
      </w:r>
    </w:p>
    <w:p w:rsidR="001335BC" w:rsidRDefault="001335BC" w:rsidP="00FF25ED">
      <w:pPr>
        <w:pStyle w:val="Sinespaciado"/>
        <w:rPr>
          <w:rFonts w:ascii="Arial Black" w:hAnsi="Arial Black"/>
          <w:b/>
          <w:sz w:val="28"/>
          <w:szCs w:val="28"/>
        </w:rPr>
      </w:pPr>
      <w:r>
        <w:rPr>
          <w:rFonts w:ascii="Arial Black" w:hAnsi="Arial Black"/>
          <w:b/>
          <w:sz w:val="28"/>
          <w:szCs w:val="28"/>
        </w:rPr>
        <w:lastRenderedPageBreak/>
        <w:t>SOLUCIÓN DE AMONÍACO</w:t>
      </w:r>
      <w:r w:rsidR="00FF25ED">
        <w:rPr>
          <w:rFonts w:ascii="Arial Black" w:hAnsi="Arial Black"/>
          <w:b/>
          <w:sz w:val="28"/>
          <w:szCs w:val="28"/>
        </w:rPr>
        <w:t xml:space="preserve">         </w:t>
      </w:r>
      <w:r w:rsidR="005E4654">
        <w:rPr>
          <w:rFonts w:ascii="Arial Black" w:hAnsi="Arial Black"/>
          <w:b/>
          <w:sz w:val="28"/>
          <w:szCs w:val="28"/>
        </w:rPr>
        <w:t xml:space="preserve">                    </w:t>
      </w:r>
      <w:r w:rsidR="00FF25ED">
        <w:rPr>
          <w:rFonts w:ascii="Arial Black" w:hAnsi="Arial Black"/>
          <w:b/>
          <w:sz w:val="28"/>
          <w:szCs w:val="28"/>
        </w:rPr>
        <w:t xml:space="preserve">     </w:t>
      </w:r>
      <w:r w:rsidR="00FF25ED">
        <w:rPr>
          <w:rFonts w:ascii="Arial Black" w:hAnsi="Arial Black"/>
          <w:b/>
          <w:noProof/>
          <w:sz w:val="28"/>
          <w:szCs w:val="28"/>
          <w:lang w:val="es-UY" w:eastAsia="es-UY"/>
        </w:rPr>
        <w:drawing>
          <wp:inline distT="0" distB="0" distL="0" distR="0">
            <wp:extent cx="809625" cy="1066800"/>
            <wp:effectExtent l="19050" t="0" r="9525" b="0"/>
            <wp:docPr id="48" name="Imagen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7" cstate="print"/>
                    <a:srcRect/>
                    <a:stretch>
                      <a:fillRect/>
                    </a:stretch>
                  </pic:blipFill>
                  <pic:spPr bwMode="auto">
                    <a:xfrm>
                      <a:off x="0" y="0"/>
                      <a:ext cx="809625" cy="1066800"/>
                    </a:xfrm>
                    <a:prstGeom prst="rect">
                      <a:avLst/>
                    </a:prstGeom>
                    <a:noFill/>
                    <a:ln w="9525">
                      <a:noFill/>
                      <a:miter lim="800000"/>
                      <a:headEnd/>
                      <a:tailEnd/>
                    </a:ln>
                  </pic:spPr>
                </pic:pic>
              </a:graphicData>
            </a:graphic>
          </wp:inline>
        </w:drawing>
      </w:r>
    </w:p>
    <w:p w:rsidR="001335BC" w:rsidRDefault="001335BC" w:rsidP="001335BC">
      <w:pPr>
        <w:pStyle w:val="Sinespaciado"/>
        <w:jc w:val="center"/>
        <w:rPr>
          <w:rFonts w:ascii="Arial Black" w:hAnsi="Arial Black"/>
          <w:b/>
          <w:sz w:val="28"/>
          <w:szCs w:val="28"/>
        </w:rPr>
      </w:pPr>
    </w:p>
    <w:p w:rsidR="001335BC" w:rsidRDefault="001335BC" w:rsidP="00270190">
      <w:pPr>
        <w:pStyle w:val="Sinespaciado"/>
        <w:jc w:val="both"/>
        <w:rPr>
          <w:b/>
          <w:i/>
          <w:sz w:val="28"/>
          <w:szCs w:val="28"/>
          <w:u w:val="single"/>
        </w:rPr>
      </w:pPr>
      <w:r>
        <w:rPr>
          <w:b/>
          <w:i/>
          <w:sz w:val="28"/>
          <w:szCs w:val="28"/>
          <w:u w:val="single"/>
        </w:rPr>
        <w:t>CARACTERÍSTICAS</w:t>
      </w:r>
    </w:p>
    <w:p w:rsidR="007D13BB" w:rsidRPr="00B80CD6" w:rsidRDefault="007D13BB" w:rsidP="007D13BB">
      <w:pPr>
        <w:pStyle w:val="Sinespaciado"/>
        <w:jc w:val="both"/>
        <w:rPr>
          <w:sz w:val="24"/>
          <w:szCs w:val="24"/>
        </w:rPr>
      </w:pPr>
      <w:r w:rsidRPr="00B80CD6">
        <w:rPr>
          <w:sz w:val="24"/>
          <w:szCs w:val="24"/>
        </w:rPr>
        <w:t>Líquido incoloro con olor picante, sofocante e intenso que produce lagrimeo.</w:t>
      </w:r>
    </w:p>
    <w:p w:rsidR="001335BC" w:rsidRPr="00B80CD6" w:rsidRDefault="007D13BB" w:rsidP="00270190">
      <w:pPr>
        <w:pStyle w:val="Sinespaciado"/>
        <w:jc w:val="both"/>
        <w:rPr>
          <w:sz w:val="24"/>
          <w:szCs w:val="24"/>
        </w:rPr>
      </w:pPr>
      <w:r w:rsidRPr="00B80CD6">
        <w:rPr>
          <w:sz w:val="24"/>
          <w:szCs w:val="24"/>
        </w:rPr>
        <w:t xml:space="preserve">El amoníaco es estado gaseoso es </w:t>
      </w:r>
      <w:r w:rsidR="007542DE" w:rsidRPr="00B80CD6">
        <w:rPr>
          <w:sz w:val="24"/>
          <w:szCs w:val="24"/>
        </w:rPr>
        <w:t>muy soluble al agua.</w:t>
      </w:r>
    </w:p>
    <w:p w:rsidR="007542DE" w:rsidRDefault="007542DE" w:rsidP="00270190">
      <w:pPr>
        <w:pStyle w:val="Sinespaciado"/>
        <w:jc w:val="both"/>
      </w:pPr>
    </w:p>
    <w:p w:rsidR="007542DE" w:rsidRDefault="007542DE" w:rsidP="00270190">
      <w:pPr>
        <w:pStyle w:val="Sinespaciado"/>
        <w:jc w:val="both"/>
        <w:rPr>
          <w:b/>
          <w:i/>
          <w:sz w:val="28"/>
          <w:szCs w:val="28"/>
          <w:u w:val="single"/>
        </w:rPr>
      </w:pPr>
      <w:r>
        <w:rPr>
          <w:b/>
          <w:i/>
          <w:sz w:val="28"/>
          <w:szCs w:val="28"/>
          <w:u w:val="single"/>
        </w:rPr>
        <w:t>RIESGOS PARA LA SALUD</w:t>
      </w:r>
    </w:p>
    <w:p w:rsidR="007861A6" w:rsidRPr="00093B3B" w:rsidRDefault="007542DE" w:rsidP="00270190">
      <w:pPr>
        <w:pStyle w:val="Sinespaciado"/>
        <w:jc w:val="both"/>
        <w:rPr>
          <w:sz w:val="24"/>
          <w:szCs w:val="24"/>
        </w:rPr>
      </w:pPr>
      <w:r w:rsidRPr="00093B3B">
        <w:rPr>
          <w:sz w:val="24"/>
          <w:szCs w:val="24"/>
        </w:rPr>
        <w:t>Es tóxico, cuando se inhalan sus vapores causan deterioro en las vías</w:t>
      </w:r>
      <w:r w:rsidR="00ED5D52" w:rsidRPr="00093B3B">
        <w:rPr>
          <w:sz w:val="24"/>
          <w:szCs w:val="24"/>
        </w:rPr>
        <w:t xml:space="preserve"> respiratorias y pueden </w:t>
      </w:r>
      <w:r w:rsidR="007861A6" w:rsidRPr="00093B3B">
        <w:rPr>
          <w:sz w:val="24"/>
          <w:szCs w:val="24"/>
        </w:rPr>
        <w:t>ocasionar asfixia.</w:t>
      </w:r>
    </w:p>
    <w:p w:rsidR="007542DE" w:rsidRPr="00093B3B" w:rsidRDefault="002876FD" w:rsidP="00270190">
      <w:pPr>
        <w:pStyle w:val="Sinespaciado"/>
        <w:jc w:val="both"/>
        <w:rPr>
          <w:sz w:val="24"/>
          <w:szCs w:val="24"/>
        </w:rPr>
      </w:pPr>
      <w:r w:rsidRPr="00B80CD6">
        <w:rPr>
          <w:sz w:val="24"/>
          <w:szCs w:val="24"/>
        </w:rPr>
        <w:t>E</w:t>
      </w:r>
      <w:r w:rsidR="007861A6" w:rsidRPr="00B80CD6">
        <w:rPr>
          <w:sz w:val="24"/>
          <w:szCs w:val="24"/>
        </w:rPr>
        <w:t>n exposiciones</w:t>
      </w:r>
      <w:r w:rsidR="007861A6" w:rsidRPr="00093B3B">
        <w:rPr>
          <w:sz w:val="24"/>
          <w:szCs w:val="24"/>
        </w:rPr>
        <w:t xml:space="preserve"> prolongadas o en altas dosis puede ser perjudicial, agrediendo las vías respiratorias o el aparato digestivo.</w:t>
      </w:r>
    </w:p>
    <w:p w:rsidR="007861A6" w:rsidRDefault="007861A6" w:rsidP="00270190">
      <w:pPr>
        <w:pStyle w:val="Sinespaciado"/>
        <w:jc w:val="both"/>
        <w:rPr>
          <w:sz w:val="24"/>
          <w:szCs w:val="24"/>
        </w:rPr>
      </w:pPr>
      <w:r w:rsidRPr="00093B3B">
        <w:rPr>
          <w:sz w:val="24"/>
          <w:szCs w:val="24"/>
        </w:rPr>
        <w:t>Cuando está en estado gaseoso es tóxico, puede causar irritaciones muy fuertes en las mucosas (nariz, boca, ojos y piel).</w:t>
      </w:r>
    </w:p>
    <w:p w:rsidR="00093B3B" w:rsidRPr="00093B3B" w:rsidRDefault="00093B3B" w:rsidP="00270190">
      <w:pPr>
        <w:pStyle w:val="Sinespaciado"/>
        <w:jc w:val="both"/>
        <w:rPr>
          <w:sz w:val="24"/>
          <w:szCs w:val="24"/>
        </w:rPr>
      </w:pPr>
    </w:p>
    <w:p w:rsidR="007861A6" w:rsidRDefault="007861A6" w:rsidP="00270190">
      <w:pPr>
        <w:pStyle w:val="Sinespaciado"/>
        <w:jc w:val="both"/>
        <w:rPr>
          <w:b/>
          <w:i/>
          <w:sz w:val="28"/>
          <w:szCs w:val="28"/>
          <w:u w:val="single"/>
        </w:rPr>
      </w:pPr>
      <w:r>
        <w:rPr>
          <w:b/>
          <w:i/>
          <w:sz w:val="28"/>
          <w:szCs w:val="28"/>
          <w:u w:val="single"/>
        </w:rPr>
        <w:t>MEDIOS DE PROTECCIÓN PERSONAL</w:t>
      </w:r>
    </w:p>
    <w:p w:rsidR="006E3D7C" w:rsidRPr="00B80CD6" w:rsidRDefault="006E3D7C" w:rsidP="00270190">
      <w:pPr>
        <w:pStyle w:val="Sinespaciado"/>
        <w:jc w:val="both"/>
        <w:rPr>
          <w:sz w:val="24"/>
          <w:szCs w:val="24"/>
        </w:rPr>
      </w:pPr>
      <w:r w:rsidRPr="00B80CD6">
        <w:rPr>
          <w:sz w:val="24"/>
          <w:szCs w:val="24"/>
        </w:rPr>
        <w:t xml:space="preserve">Usar </w:t>
      </w:r>
      <w:r w:rsidRPr="00B80CD6">
        <w:rPr>
          <w:sz w:val="24"/>
          <w:szCs w:val="24"/>
          <w:u w:val="single"/>
        </w:rPr>
        <w:t>siempre</w:t>
      </w:r>
      <w:r w:rsidRPr="00B80CD6">
        <w:rPr>
          <w:sz w:val="24"/>
          <w:szCs w:val="24"/>
        </w:rPr>
        <w:t xml:space="preserve"> protección ocular.</w:t>
      </w:r>
    </w:p>
    <w:p w:rsidR="006E3D7C" w:rsidRPr="00B80CD6" w:rsidRDefault="006E3D7C" w:rsidP="00270190">
      <w:pPr>
        <w:pStyle w:val="Sinespaciado"/>
        <w:jc w:val="both"/>
        <w:rPr>
          <w:sz w:val="24"/>
          <w:szCs w:val="24"/>
        </w:rPr>
      </w:pPr>
      <w:r w:rsidRPr="00B80CD6">
        <w:rPr>
          <w:sz w:val="24"/>
          <w:szCs w:val="24"/>
        </w:rPr>
        <w:t>Si se manejan volúmenes pequeños, trabajar en espacios ventilados o en campana de extracción de gases.</w:t>
      </w:r>
    </w:p>
    <w:p w:rsidR="007861A6" w:rsidRPr="00B80CD6" w:rsidRDefault="006E3D7C" w:rsidP="00270190">
      <w:pPr>
        <w:pStyle w:val="Sinespaciado"/>
        <w:jc w:val="both"/>
        <w:rPr>
          <w:sz w:val="24"/>
          <w:szCs w:val="24"/>
        </w:rPr>
      </w:pPr>
      <w:r w:rsidRPr="00B80CD6">
        <w:rPr>
          <w:sz w:val="24"/>
          <w:szCs w:val="24"/>
        </w:rPr>
        <w:t>Si se manejan volúmenes grandes, s</w:t>
      </w:r>
      <w:r w:rsidR="007861A6" w:rsidRPr="00B80CD6">
        <w:rPr>
          <w:sz w:val="24"/>
          <w:szCs w:val="24"/>
        </w:rPr>
        <w:t>e debe usar protección respirato</w:t>
      </w:r>
      <w:r w:rsidRPr="00B80CD6">
        <w:rPr>
          <w:sz w:val="24"/>
          <w:szCs w:val="24"/>
        </w:rPr>
        <w:t>ria, guantes de goma y delantal.</w:t>
      </w:r>
    </w:p>
    <w:p w:rsidR="007861A6" w:rsidRDefault="007861A6" w:rsidP="00270190">
      <w:pPr>
        <w:pStyle w:val="Sinespaciado"/>
        <w:jc w:val="both"/>
      </w:pPr>
    </w:p>
    <w:p w:rsidR="007861A6" w:rsidRDefault="007861A6" w:rsidP="00270190">
      <w:pPr>
        <w:pStyle w:val="Sinespaciado"/>
        <w:jc w:val="both"/>
        <w:rPr>
          <w:b/>
          <w:i/>
          <w:sz w:val="28"/>
          <w:szCs w:val="28"/>
          <w:u w:val="single"/>
        </w:rPr>
      </w:pPr>
      <w:r>
        <w:rPr>
          <w:b/>
          <w:i/>
          <w:sz w:val="28"/>
          <w:szCs w:val="28"/>
          <w:u w:val="single"/>
        </w:rPr>
        <w:t>PRIMEROS AUXILIOS</w:t>
      </w:r>
    </w:p>
    <w:p w:rsidR="00FF25ED" w:rsidRDefault="007861A6" w:rsidP="00270190">
      <w:pPr>
        <w:pStyle w:val="Sinespaciado"/>
        <w:jc w:val="both"/>
        <w:rPr>
          <w:sz w:val="24"/>
          <w:szCs w:val="24"/>
        </w:rPr>
      </w:pPr>
      <w:r w:rsidRPr="00093B3B">
        <w:rPr>
          <w:sz w:val="24"/>
          <w:szCs w:val="24"/>
        </w:rPr>
        <w:t xml:space="preserve">En caso de inhalación prolongada retirarse </w:t>
      </w:r>
      <w:r w:rsidR="00EB02B5" w:rsidRPr="00093B3B">
        <w:rPr>
          <w:sz w:val="24"/>
          <w:szCs w:val="24"/>
        </w:rPr>
        <w:t>a ambientes de aire limpio, reposo (posición de semi incorporado) y solicitar atención médica.</w:t>
      </w:r>
    </w:p>
    <w:p w:rsidR="006E3D7C" w:rsidRPr="00B80CD6" w:rsidRDefault="006E3D7C" w:rsidP="006E3D7C">
      <w:pPr>
        <w:pStyle w:val="Sinespaciado"/>
        <w:jc w:val="both"/>
        <w:rPr>
          <w:sz w:val="24"/>
          <w:szCs w:val="24"/>
        </w:rPr>
      </w:pPr>
      <w:r w:rsidRPr="00B80CD6">
        <w:rPr>
          <w:sz w:val="24"/>
          <w:szCs w:val="24"/>
        </w:rPr>
        <w:t>En caso de contacto con ojos o piel:</w:t>
      </w:r>
      <w:r w:rsidRPr="00B80CD6">
        <w:rPr>
          <w:b/>
          <w:bCs/>
          <w:i/>
          <w:iCs/>
          <w:sz w:val="24"/>
          <w:szCs w:val="24"/>
        </w:rPr>
        <w:t xml:space="preserve"> </w:t>
      </w:r>
      <w:r w:rsidRPr="00B80CD6">
        <w:rPr>
          <w:sz w:val="24"/>
          <w:szCs w:val="24"/>
        </w:rPr>
        <w:t>Lave con abundante agua por 20 minutos.</w:t>
      </w:r>
    </w:p>
    <w:p w:rsidR="006E3D7C" w:rsidRPr="00B80CD6" w:rsidRDefault="006E3D7C" w:rsidP="00270190">
      <w:pPr>
        <w:pStyle w:val="Sinespaciado"/>
        <w:jc w:val="both"/>
        <w:rPr>
          <w:sz w:val="24"/>
          <w:szCs w:val="24"/>
        </w:rPr>
      </w:pPr>
      <w:r w:rsidRPr="00B80CD6">
        <w:rPr>
          <w:sz w:val="24"/>
          <w:szCs w:val="24"/>
        </w:rPr>
        <w:t>En caso de ingestión NO inducir el vómito.</w:t>
      </w:r>
    </w:p>
    <w:p w:rsidR="005E4654" w:rsidRDefault="005E4654" w:rsidP="00270190">
      <w:pPr>
        <w:pStyle w:val="Sinespaciado"/>
        <w:jc w:val="both"/>
      </w:pPr>
    </w:p>
    <w:p w:rsidR="00B80CD6" w:rsidRPr="005E4654" w:rsidRDefault="00B80CD6" w:rsidP="00270190">
      <w:pPr>
        <w:pStyle w:val="Sinespaciado"/>
        <w:jc w:val="both"/>
      </w:pPr>
    </w:p>
    <w:p w:rsidR="00EB02B5" w:rsidRDefault="00EB02B5" w:rsidP="00270190">
      <w:pPr>
        <w:pStyle w:val="Sinespaciado"/>
        <w:jc w:val="both"/>
        <w:rPr>
          <w:b/>
          <w:i/>
          <w:sz w:val="28"/>
          <w:szCs w:val="28"/>
          <w:u w:val="single"/>
        </w:rPr>
      </w:pPr>
      <w:r>
        <w:rPr>
          <w:b/>
          <w:i/>
          <w:sz w:val="28"/>
          <w:szCs w:val="28"/>
          <w:u w:val="single"/>
        </w:rPr>
        <w:t>RIESGOS DE INCENDIO Y EXPLOSIÓN</w:t>
      </w:r>
    </w:p>
    <w:p w:rsidR="00EB02B5" w:rsidRPr="00093B3B" w:rsidRDefault="00EB02B5" w:rsidP="00270190">
      <w:pPr>
        <w:pStyle w:val="Sinespaciado"/>
        <w:jc w:val="both"/>
        <w:rPr>
          <w:sz w:val="24"/>
          <w:szCs w:val="24"/>
        </w:rPr>
      </w:pPr>
      <w:r w:rsidRPr="00093B3B">
        <w:rPr>
          <w:sz w:val="24"/>
          <w:szCs w:val="24"/>
        </w:rPr>
        <w:t xml:space="preserve">El amoníaco en estado puro es extremadamente inflamable. Las mezclas de amoníaco con aire originan explosión. Con el </w:t>
      </w:r>
      <w:r w:rsidR="00054B8E">
        <w:rPr>
          <w:sz w:val="24"/>
          <w:szCs w:val="24"/>
        </w:rPr>
        <w:t>cloro da compuestos explosivos.</w:t>
      </w:r>
    </w:p>
    <w:p w:rsidR="00EB02B5" w:rsidRDefault="00EB02B5" w:rsidP="00270190">
      <w:pPr>
        <w:pStyle w:val="Sinespaciado"/>
        <w:jc w:val="both"/>
      </w:pPr>
    </w:p>
    <w:p w:rsidR="00EB02B5" w:rsidRDefault="00EB02B5" w:rsidP="00270190">
      <w:pPr>
        <w:pStyle w:val="Sinespaciado"/>
        <w:jc w:val="both"/>
        <w:rPr>
          <w:b/>
          <w:i/>
          <w:sz w:val="28"/>
          <w:szCs w:val="28"/>
          <w:u w:val="single"/>
        </w:rPr>
      </w:pPr>
      <w:r>
        <w:rPr>
          <w:b/>
          <w:i/>
          <w:sz w:val="28"/>
          <w:szCs w:val="28"/>
          <w:u w:val="single"/>
        </w:rPr>
        <w:t>TRANSPORTE Y ALMACENAMIENTO</w:t>
      </w:r>
    </w:p>
    <w:p w:rsidR="00267514" w:rsidRPr="00267514" w:rsidRDefault="00EB02B5" w:rsidP="00267514">
      <w:pPr>
        <w:pStyle w:val="Sinespaciado"/>
        <w:jc w:val="both"/>
        <w:rPr>
          <w:sz w:val="24"/>
          <w:szCs w:val="24"/>
        </w:rPr>
      </w:pPr>
      <w:r w:rsidRPr="00093B3B">
        <w:rPr>
          <w:sz w:val="24"/>
          <w:szCs w:val="24"/>
        </w:rPr>
        <w:t>Tanto en transporte como almacenamiento debe estar sin riesgo de incendio</w:t>
      </w:r>
      <w:r w:rsidRPr="00267514">
        <w:rPr>
          <w:sz w:val="24"/>
          <w:szCs w:val="24"/>
        </w:rPr>
        <w:t>.</w:t>
      </w:r>
      <w:r w:rsidR="00267514" w:rsidRPr="00267514">
        <w:rPr>
          <w:sz w:val="24"/>
          <w:szCs w:val="24"/>
        </w:rPr>
        <w:t xml:space="preserve"> </w:t>
      </w:r>
      <w:r w:rsidR="00267514" w:rsidRPr="00267514">
        <w:rPr>
          <w:bCs/>
          <w:sz w:val="24"/>
          <w:szCs w:val="24"/>
        </w:rPr>
        <w:t>No lo almacene por encima de 25 ºC</w:t>
      </w:r>
      <w:r w:rsidR="00267514" w:rsidRPr="00267514">
        <w:rPr>
          <w:sz w:val="24"/>
          <w:szCs w:val="24"/>
        </w:rPr>
        <w:t>.</w:t>
      </w:r>
    </w:p>
    <w:p w:rsidR="00EB02B5" w:rsidRPr="00093B3B" w:rsidRDefault="00EB02B5" w:rsidP="00270190">
      <w:pPr>
        <w:pStyle w:val="Sinespaciado"/>
        <w:jc w:val="both"/>
        <w:rPr>
          <w:sz w:val="24"/>
          <w:szCs w:val="24"/>
        </w:rPr>
      </w:pPr>
      <w:r w:rsidRPr="00093B3B">
        <w:rPr>
          <w:sz w:val="24"/>
          <w:szCs w:val="24"/>
        </w:rPr>
        <w:t>Debe estar separado de oxidantes, ácidos y halógenos.</w:t>
      </w:r>
    </w:p>
    <w:p w:rsidR="00B20786" w:rsidRPr="00093B3B" w:rsidRDefault="00EB02B5" w:rsidP="00270190">
      <w:pPr>
        <w:pStyle w:val="Sinespaciado"/>
        <w:jc w:val="both"/>
        <w:rPr>
          <w:sz w:val="24"/>
          <w:szCs w:val="24"/>
        </w:rPr>
      </w:pPr>
      <w:r w:rsidRPr="00093B3B">
        <w:rPr>
          <w:sz w:val="24"/>
          <w:szCs w:val="24"/>
        </w:rPr>
        <w:t>Mantener en lugares fríos y</w:t>
      </w:r>
      <w:r w:rsidR="0023504D" w:rsidRPr="00093B3B">
        <w:rPr>
          <w:sz w:val="24"/>
          <w:szCs w:val="24"/>
        </w:rPr>
        <w:t xml:space="preserve"> </w:t>
      </w:r>
      <w:r w:rsidR="00054B8E" w:rsidRPr="00B80CD6">
        <w:rPr>
          <w:sz w:val="24"/>
          <w:szCs w:val="24"/>
        </w:rPr>
        <w:t xml:space="preserve">con </w:t>
      </w:r>
      <w:r w:rsidR="0023504D" w:rsidRPr="00B80CD6">
        <w:rPr>
          <w:sz w:val="24"/>
          <w:szCs w:val="24"/>
        </w:rPr>
        <w:t>v</w:t>
      </w:r>
      <w:r w:rsidR="0023504D" w:rsidRPr="00093B3B">
        <w:rPr>
          <w:sz w:val="24"/>
          <w:szCs w:val="24"/>
        </w:rPr>
        <w:t xml:space="preserve">entilación a ras del suelo </w:t>
      </w:r>
      <w:r w:rsidR="00B20786" w:rsidRPr="00093B3B">
        <w:rPr>
          <w:sz w:val="24"/>
          <w:szCs w:val="24"/>
        </w:rPr>
        <w:t>y techo</w:t>
      </w:r>
      <w:r w:rsidR="00054B8E">
        <w:rPr>
          <w:sz w:val="24"/>
          <w:szCs w:val="24"/>
        </w:rPr>
        <w:t>.</w:t>
      </w:r>
      <w:r w:rsidR="00B20786" w:rsidRPr="00093B3B">
        <w:rPr>
          <w:sz w:val="24"/>
          <w:szCs w:val="24"/>
        </w:rPr>
        <w:t xml:space="preserve"> </w:t>
      </w:r>
    </w:p>
    <w:p w:rsidR="00B20786" w:rsidRDefault="00B20786" w:rsidP="001335BC">
      <w:pPr>
        <w:pStyle w:val="Sinespaciado"/>
      </w:pPr>
    </w:p>
    <w:p w:rsidR="00B20786" w:rsidRDefault="00B20786" w:rsidP="001335BC">
      <w:pPr>
        <w:pStyle w:val="Sinespaciado"/>
      </w:pPr>
    </w:p>
    <w:p w:rsidR="00EB02B5" w:rsidRPr="00EB02B5" w:rsidRDefault="00EB02B5" w:rsidP="001335BC">
      <w:pPr>
        <w:pStyle w:val="Sinespaciado"/>
      </w:pPr>
    </w:p>
    <w:p w:rsidR="007861A6" w:rsidRDefault="002762D6" w:rsidP="00305DCB">
      <w:pPr>
        <w:pStyle w:val="Sinespaciado"/>
        <w:rPr>
          <w:rFonts w:ascii="Arial Black" w:hAnsi="Arial Black"/>
          <w:b/>
          <w:sz w:val="28"/>
          <w:szCs w:val="28"/>
        </w:rPr>
      </w:pPr>
      <w:r>
        <w:rPr>
          <w:rFonts w:ascii="Arial Black" w:hAnsi="Arial Black"/>
          <w:b/>
          <w:noProof/>
          <w:sz w:val="28"/>
          <w:szCs w:val="28"/>
          <w:lang w:val="es-UY" w:eastAsia="es-UY"/>
        </w:rPr>
        <mc:AlternateContent>
          <mc:Choice Requires="wps">
            <w:drawing>
              <wp:anchor distT="0" distB="0" distL="114300" distR="114300" simplePos="0" relativeHeight="251698176" behindDoc="0" locked="0" layoutInCell="1" allowOverlap="1">
                <wp:simplePos x="0" y="0"/>
                <wp:positionH relativeFrom="column">
                  <wp:posOffset>2790825</wp:posOffset>
                </wp:positionH>
                <wp:positionV relativeFrom="paragraph">
                  <wp:posOffset>398145</wp:posOffset>
                </wp:positionV>
                <wp:extent cx="928370" cy="356235"/>
                <wp:effectExtent l="13335" t="11430" r="10795" b="13335"/>
                <wp:wrapNone/>
                <wp:docPr id="11"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8370" cy="356235"/>
                        </a:xfrm>
                        <a:prstGeom prst="rect">
                          <a:avLst/>
                        </a:prstGeom>
                        <a:solidFill>
                          <a:srgbClr val="FFFFFF"/>
                        </a:solidFill>
                        <a:ln w="0">
                          <a:solidFill>
                            <a:schemeClr val="bg1">
                              <a:lumMod val="100000"/>
                              <a:lumOff val="0"/>
                            </a:schemeClr>
                          </a:solidFill>
                          <a:miter lim="800000"/>
                          <a:headEnd/>
                          <a:tailEnd/>
                        </a:ln>
                      </wps:spPr>
                      <wps:txbx>
                        <w:txbxContent>
                          <w:p w:rsidR="009F17BA" w:rsidRPr="00BC4A9B" w:rsidRDefault="009F17BA" w:rsidP="00172B3D">
                            <w:pPr>
                              <w:rPr>
                                <w:rFonts w:ascii="Arial" w:hAnsi="Arial" w:cs="Arial"/>
                                <w:b/>
                                <w:i/>
                                <w:sz w:val="24"/>
                                <w:szCs w:val="24"/>
                              </w:rPr>
                            </w:pPr>
                            <w:r w:rsidRPr="00BC4A9B">
                              <w:rPr>
                                <w:rFonts w:ascii="Arial" w:hAnsi="Arial" w:cs="Arial"/>
                                <w:b/>
                                <w:i/>
                                <w:sz w:val="24"/>
                                <w:szCs w:val="24"/>
                              </w:rPr>
                              <w:t>PELIGRO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3" o:spid="_x0000_s1041" type="#_x0000_t202" style="position:absolute;margin-left:219.75pt;margin-top:31.35pt;width:73.1pt;height:28.0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" strokecolor="white [3212]" strokeweight="0">
                <v:textbox>
                  <w:txbxContent>
                    <w:p w:rsidR="009F17BA" w:rsidRPr="00BC4A9B" w:rsidRDefault="009F17BA" w:rsidP="00172B3D">
                      <w:pPr>
                        <w:rPr>
                          <w:rFonts w:ascii="Arial" w:hAnsi="Arial" w:cs="Arial"/>
                          <w:b/>
                          <w:i/>
                          <w:sz w:val="24"/>
                          <w:szCs w:val="24"/>
                        </w:rPr>
                      </w:pPr>
                      <w:r w:rsidRPr="00BC4A9B">
                        <w:rPr>
                          <w:rFonts w:ascii="Arial" w:hAnsi="Arial" w:cs="Arial"/>
                          <w:b/>
                          <w:i/>
                          <w:sz w:val="24"/>
                          <w:szCs w:val="24"/>
                        </w:rPr>
                        <w:t>PELIGRO</w:t>
                      </w:r>
                    </w:p>
                  </w:txbxContent>
                </v:textbox>
              </v:shape>
            </w:pict>
          </mc:Fallback>
        </mc:AlternateContent>
      </w:r>
      <w:r w:rsidR="00B20786">
        <w:rPr>
          <w:rFonts w:ascii="Arial Black" w:hAnsi="Arial Black"/>
          <w:b/>
          <w:sz w:val="28"/>
          <w:szCs w:val="28"/>
        </w:rPr>
        <w:t>PERMANGANATO DE POTASIO</w:t>
      </w:r>
      <w:r w:rsidR="00FF25ED">
        <w:rPr>
          <w:rFonts w:ascii="Arial Black" w:hAnsi="Arial Black"/>
          <w:b/>
          <w:sz w:val="28"/>
          <w:szCs w:val="28"/>
        </w:rPr>
        <w:t xml:space="preserve">     </w:t>
      </w:r>
      <w:r w:rsidR="005E4654">
        <w:rPr>
          <w:rFonts w:ascii="Arial Black" w:hAnsi="Arial Black"/>
          <w:b/>
          <w:sz w:val="28"/>
          <w:szCs w:val="28"/>
        </w:rPr>
        <w:t xml:space="preserve"> </w:t>
      </w:r>
      <w:r w:rsidR="00093B3B">
        <w:rPr>
          <w:rFonts w:ascii="Arial Black" w:hAnsi="Arial Black"/>
          <w:b/>
          <w:sz w:val="28"/>
          <w:szCs w:val="28"/>
        </w:rPr>
        <w:t xml:space="preserve">          </w:t>
      </w:r>
      <w:r w:rsidR="005E4654">
        <w:rPr>
          <w:rFonts w:ascii="Arial Black" w:hAnsi="Arial Black"/>
          <w:b/>
          <w:sz w:val="28"/>
          <w:szCs w:val="28"/>
        </w:rPr>
        <w:t xml:space="preserve">     </w:t>
      </w:r>
      <w:r w:rsidR="00093B3B">
        <w:rPr>
          <w:rFonts w:ascii="Arial Black" w:hAnsi="Arial Black"/>
          <w:b/>
          <w:sz w:val="28"/>
          <w:szCs w:val="28"/>
        </w:rPr>
        <w:t xml:space="preserve">  </w:t>
      </w:r>
      <w:r w:rsidR="005E4654">
        <w:rPr>
          <w:rFonts w:ascii="Arial Black" w:hAnsi="Arial Black"/>
          <w:b/>
          <w:sz w:val="28"/>
          <w:szCs w:val="28"/>
        </w:rPr>
        <w:t xml:space="preserve"> </w:t>
      </w:r>
      <w:r w:rsidR="00C36F9C">
        <w:rPr>
          <w:rFonts w:ascii="Arial Black" w:hAnsi="Arial Black"/>
          <w:b/>
          <w:sz w:val="28"/>
          <w:szCs w:val="28"/>
        </w:rPr>
        <w:t xml:space="preserve"> </w:t>
      </w:r>
      <w:r w:rsidR="00093B3B">
        <w:rPr>
          <w:rFonts w:ascii="Arial Black" w:hAnsi="Arial Black"/>
          <w:b/>
          <w:sz w:val="28"/>
          <w:szCs w:val="28"/>
        </w:rPr>
        <w:t xml:space="preserve">   </w:t>
      </w:r>
      <w:r w:rsidR="005E4654">
        <w:rPr>
          <w:rFonts w:ascii="Arial Black" w:hAnsi="Arial Black"/>
          <w:b/>
          <w:sz w:val="28"/>
          <w:szCs w:val="28"/>
        </w:rPr>
        <w:t xml:space="preserve"> </w:t>
      </w:r>
      <w:r w:rsidR="005E4654">
        <w:rPr>
          <w:rFonts w:ascii="Arial Black" w:hAnsi="Arial Black"/>
          <w:b/>
          <w:noProof/>
          <w:sz w:val="28"/>
          <w:szCs w:val="28"/>
          <w:lang w:val="es-UY" w:eastAsia="es-UY"/>
        </w:rPr>
        <w:drawing>
          <wp:inline distT="0" distB="0" distL="0" distR="0">
            <wp:extent cx="752475" cy="663966"/>
            <wp:effectExtent l="19050" t="0" r="9525" b="0"/>
            <wp:docPr id="90" name="Imagen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8" cstate="print"/>
                    <a:srcRect/>
                    <a:stretch>
                      <a:fillRect/>
                    </a:stretch>
                  </pic:blipFill>
                  <pic:spPr bwMode="auto">
                    <a:xfrm>
                      <a:off x="0" y="0"/>
                      <a:ext cx="752475" cy="663966"/>
                    </a:xfrm>
                    <a:prstGeom prst="rect">
                      <a:avLst/>
                    </a:prstGeom>
                    <a:noFill/>
                    <a:ln w="9525">
                      <a:noFill/>
                      <a:miter lim="800000"/>
                      <a:headEnd/>
                      <a:tailEnd/>
                    </a:ln>
                  </pic:spPr>
                </pic:pic>
              </a:graphicData>
            </a:graphic>
          </wp:inline>
        </w:drawing>
      </w:r>
      <w:r w:rsidR="00C36F9C">
        <w:rPr>
          <w:rFonts w:ascii="Arial Black" w:hAnsi="Arial Black"/>
          <w:b/>
          <w:sz w:val="28"/>
          <w:szCs w:val="28"/>
        </w:rPr>
        <w:t xml:space="preserve">     </w:t>
      </w:r>
      <w:r w:rsidR="00C36F9C" w:rsidRPr="00C36F9C">
        <w:rPr>
          <w:rFonts w:ascii="Arial Black" w:hAnsi="Arial Black"/>
          <w:b/>
          <w:noProof/>
          <w:sz w:val="28"/>
          <w:szCs w:val="28"/>
          <w:lang w:val="es-UY" w:eastAsia="es-UY"/>
        </w:rPr>
        <w:drawing>
          <wp:inline distT="0" distB="0" distL="0" distR="0">
            <wp:extent cx="619125" cy="552450"/>
            <wp:effectExtent l="19050" t="0" r="9525" b="0"/>
            <wp:docPr id="3" name="Imagen 2"/>
            <wp:cNvGraphicFramePr/>
            <a:graphic xmlns:a="http://schemas.openxmlformats.org/drawingml/2006/main">
              <a:graphicData uri="http://schemas.openxmlformats.org/drawingml/2006/picture">
                <pic:pic xmlns:pic="http://schemas.openxmlformats.org/drawingml/2006/picture">
                  <pic:nvPicPr>
                    <pic:cNvPr id="1038" name="Picture 14"/>
                    <pic:cNvPicPr>
                      <a:picLocks noChangeAspect="1" noChangeArrowheads="1"/>
                    </pic:cNvPicPr>
                  </pic:nvPicPr>
                  <pic:blipFill>
                    <a:blip r:embed="rId27" cstate="print"/>
                    <a:srcRect/>
                    <a:stretch>
                      <a:fillRect/>
                    </a:stretch>
                  </pic:blipFill>
                  <pic:spPr bwMode="auto">
                    <a:xfrm>
                      <a:off x="0" y="0"/>
                      <a:ext cx="619125" cy="552450"/>
                    </a:xfrm>
                    <a:prstGeom prst="rect">
                      <a:avLst/>
                    </a:prstGeom>
                    <a:noFill/>
                    <a:ln w="9525">
                      <a:noFill/>
                      <a:miter lim="800000"/>
                      <a:headEnd/>
                      <a:tailEnd/>
                    </a:ln>
                  </pic:spPr>
                </pic:pic>
              </a:graphicData>
            </a:graphic>
          </wp:inline>
        </w:drawing>
      </w:r>
      <w:r w:rsidR="00305DCB">
        <w:rPr>
          <w:rFonts w:ascii="Arial Black" w:hAnsi="Arial Black"/>
          <w:b/>
          <w:sz w:val="28"/>
          <w:szCs w:val="28"/>
        </w:rPr>
        <w:t xml:space="preserve">  </w:t>
      </w:r>
      <w:r w:rsidR="00305DCB">
        <w:rPr>
          <w:rFonts w:ascii="Arial Black" w:hAnsi="Arial Black"/>
          <w:b/>
          <w:noProof/>
          <w:sz w:val="28"/>
          <w:szCs w:val="28"/>
          <w:lang w:val="es-UY" w:eastAsia="es-UY"/>
        </w:rPr>
        <w:drawing>
          <wp:inline distT="0" distB="0" distL="0" distR="0">
            <wp:extent cx="847725" cy="666750"/>
            <wp:effectExtent l="19050" t="0" r="9525" b="0"/>
            <wp:docPr id="4"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9" cstate="print"/>
                    <a:srcRect/>
                    <a:stretch>
                      <a:fillRect/>
                    </a:stretch>
                  </pic:blipFill>
                  <pic:spPr bwMode="auto">
                    <a:xfrm>
                      <a:off x="0" y="0"/>
                      <a:ext cx="849686" cy="668292"/>
                    </a:xfrm>
                    <a:prstGeom prst="rect">
                      <a:avLst/>
                    </a:prstGeom>
                    <a:noFill/>
                    <a:ln w="9525">
                      <a:noFill/>
                      <a:miter lim="800000"/>
                      <a:headEnd/>
                      <a:tailEnd/>
                    </a:ln>
                  </pic:spPr>
                </pic:pic>
              </a:graphicData>
            </a:graphic>
          </wp:inline>
        </w:drawing>
      </w:r>
    </w:p>
    <w:p w:rsidR="00B20786" w:rsidRDefault="00B20786" w:rsidP="00B20786">
      <w:pPr>
        <w:pStyle w:val="Sinespaciado"/>
        <w:jc w:val="center"/>
        <w:rPr>
          <w:rFonts w:ascii="Arial Black" w:hAnsi="Arial Black"/>
          <w:b/>
          <w:sz w:val="28"/>
          <w:szCs w:val="28"/>
        </w:rPr>
      </w:pPr>
    </w:p>
    <w:p w:rsidR="00B20786" w:rsidRDefault="00B20786" w:rsidP="00270190">
      <w:pPr>
        <w:pStyle w:val="Sinespaciado"/>
        <w:jc w:val="both"/>
        <w:rPr>
          <w:b/>
          <w:i/>
          <w:sz w:val="28"/>
          <w:szCs w:val="28"/>
          <w:u w:val="single"/>
        </w:rPr>
      </w:pPr>
      <w:r>
        <w:rPr>
          <w:b/>
          <w:i/>
          <w:sz w:val="28"/>
          <w:szCs w:val="28"/>
          <w:u w:val="single"/>
        </w:rPr>
        <w:t>CARCTERÌSTICAS</w:t>
      </w:r>
    </w:p>
    <w:p w:rsidR="006D1B34" w:rsidRPr="00093B3B" w:rsidRDefault="006D1B34" w:rsidP="00270190">
      <w:pPr>
        <w:pStyle w:val="Sinespaciado"/>
        <w:jc w:val="both"/>
        <w:rPr>
          <w:sz w:val="24"/>
          <w:szCs w:val="24"/>
        </w:rPr>
      </w:pPr>
      <w:r w:rsidRPr="00093B3B">
        <w:rPr>
          <w:sz w:val="24"/>
          <w:szCs w:val="24"/>
        </w:rPr>
        <w:lastRenderedPageBreak/>
        <w:t>En estado sólido se presenta en forma de cristales brillantes de color violeta. Es un oxidante fuerte que ataca y destruye la materia orgánica.</w:t>
      </w:r>
      <w:r w:rsidR="005E4654" w:rsidRPr="00093B3B">
        <w:rPr>
          <w:rFonts w:ascii="Arial Black" w:hAnsi="Arial Black"/>
          <w:b/>
          <w:noProof/>
          <w:sz w:val="24"/>
          <w:szCs w:val="24"/>
          <w:lang w:eastAsia="es-ES"/>
        </w:rPr>
        <w:t xml:space="preserve"> </w:t>
      </w:r>
    </w:p>
    <w:p w:rsidR="006D1B34" w:rsidRDefault="006D1B34" w:rsidP="00270190">
      <w:pPr>
        <w:pStyle w:val="Sinespaciado"/>
        <w:jc w:val="both"/>
      </w:pPr>
    </w:p>
    <w:p w:rsidR="006D1B34" w:rsidRDefault="006D1B34" w:rsidP="00270190">
      <w:pPr>
        <w:pStyle w:val="Sinespaciado"/>
        <w:jc w:val="both"/>
        <w:rPr>
          <w:b/>
          <w:i/>
          <w:sz w:val="28"/>
          <w:szCs w:val="28"/>
          <w:u w:val="single"/>
        </w:rPr>
      </w:pPr>
      <w:r>
        <w:rPr>
          <w:b/>
          <w:i/>
          <w:sz w:val="28"/>
          <w:szCs w:val="28"/>
          <w:u w:val="single"/>
        </w:rPr>
        <w:t>RIESGOS PARA LA SALUD</w:t>
      </w:r>
    </w:p>
    <w:p w:rsidR="00292DBF" w:rsidRPr="00B80CD6" w:rsidRDefault="004D0B6C" w:rsidP="00292DBF">
      <w:pPr>
        <w:pStyle w:val="Sinespaciado"/>
        <w:jc w:val="both"/>
        <w:rPr>
          <w:sz w:val="24"/>
          <w:szCs w:val="24"/>
        </w:rPr>
      </w:pPr>
      <w:r w:rsidRPr="004D0B6C">
        <w:rPr>
          <w:b/>
          <w:sz w:val="24"/>
          <w:szCs w:val="24"/>
          <w:u w:val="single"/>
        </w:rPr>
        <w:t>INHALACIÓN</w:t>
      </w:r>
      <w:r w:rsidR="00292DBF" w:rsidRPr="004D0B6C">
        <w:rPr>
          <w:b/>
          <w:sz w:val="24"/>
          <w:szCs w:val="24"/>
          <w:u w:val="single"/>
        </w:rPr>
        <w:t>:</w:t>
      </w:r>
      <w:r w:rsidR="00292DBF" w:rsidRPr="00B80CD6">
        <w:rPr>
          <w:sz w:val="24"/>
          <w:szCs w:val="24"/>
        </w:rPr>
        <w:t xml:space="preserve"> Causa irritación de nariz y tracto respiratorio superior, tos, laringitis, dolor de cabeza, náusea y vómito. </w:t>
      </w:r>
    </w:p>
    <w:p w:rsidR="00292DBF" w:rsidRPr="00B80CD6" w:rsidRDefault="004D0B6C" w:rsidP="00292DBF">
      <w:pPr>
        <w:pStyle w:val="Sinespaciado"/>
        <w:jc w:val="both"/>
        <w:rPr>
          <w:sz w:val="24"/>
          <w:szCs w:val="24"/>
        </w:rPr>
      </w:pPr>
      <w:r w:rsidRPr="004D0B6C">
        <w:rPr>
          <w:b/>
          <w:sz w:val="24"/>
          <w:szCs w:val="24"/>
          <w:u w:val="single"/>
        </w:rPr>
        <w:t>CONTACTO CON LOS OJOS</w:t>
      </w:r>
      <w:r>
        <w:rPr>
          <w:b/>
          <w:sz w:val="24"/>
          <w:szCs w:val="24"/>
          <w:u w:val="single"/>
        </w:rPr>
        <w:t>:</w:t>
      </w:r>
      <w:r w:rsidR="00292DBF" w:rsidRPr="00B80CD6">
        <w:rPr>
          <w:sz w:val="24"/>
          <w:szCs w:val="24"/>
        </w:rPr>
        <w:t xml:space="preserve"> Tanto en formas de cristales como en disolución, este compuesto es muy corrosivo.</w:t>
      </w:r>
    </w:p>
    <w:p w:rsidR="00292DBF" w:rsidRPr="00B80CD6" w:rsidRDefault="004D0B6C" w:rsidP="00292DBF">
      <w:pPr>
        <w:pStyle w:val="Sinespaciado"/>
        <w:jc w:val="both"/>
        <w:rPr>
          <w:sz w:val="24"/>
          <w:szCs w:val="24"/>
        </w:rPr>
      </w:pPr>
      <w:r>
        <w:rPr>
          <w:b/>
          <w:sz w:val="24"/>
          <w:szCs w:val="24"/>
          <w:u w:val="single"/>
        </w:rPr>
        <w:t>CONTACTO CON LA PIEL</w:t>
      </w:r>
      <w:r w:rsidR="00292DBF" w:rsidRPr="00B80CD6">
        <w:rPr>
          <w:b/>
          <w:u w:val="single"/>
        </w:rPr>
        <w:t>:</w:t>
      </w:r>
      <w:r w:rsidR="00292DBF" w:rsidRPr="00B80CD6">
        <w:rPr>
          <w:sz w:val="24"/>
          <w:szCs w:val="24"/>
        </w:rPr>
        <w:t xml:space="preserve"> La irrita y en casos severos causa quemaduras químicas.</w:t>
      </w:r>
    </w:p>
    <w:p w:rsidR="00292DBF" w:rsidRPr="00B80CD6" w:rsidRDefault="00292DBF" w:rsidP="00270190">
      <w:pPr>
        <w:pStyle w:val="Sinespaciado"/>
        <w:jc w:val="both"/>
        <w:rPr>
          <w:sz w:val="24"/>
          <w:szCs w:val="24"/>
        </w:rPr>
      </w:pPr>
    </w:p>
    <w:p w:rsidR="0021074F" w:rsidRPr="00093B3B" w:rsidRDefault="0021074F" w:rsidP="00270190">
      <w:pPr>
        <w:pStyle w:val="Sinespaciado"/>
        <w:jc w:val="both"/>
        <w:rPr>
          <w:sz w:val="24"/>
          <w:szCs w:val="24"/>
        </w:rPr>
      </w:pPr>
    </w:p>
    <w:p w:rsidR="0021074F" w:rsidRDefault="006227EA" w:rsidP="00270190">
      <w:pPr>
        <w:pStyle w:val="Sinespaciado"/>
        <w:jc w:val="both"/>
        <w:rPr>
          <w:b/>
          <w:i/>
          <w:sz w:val="28"/>
          <w:szCs w:val="28"/>
          <w:u w:val="single"/>
        </w:rPr>
      </w:pPr>
      <w:r>
        <w:rPr>
          <w:b/>
          <w:i/>
          <w:sz w:val="28"/>
          <w:szCs w:val="28"/>
          <w:u w:val="single"/>
        </w:rPr>
        <w:t xml:space="preserve">MEDIOS DE PROTECCIÓN </w:t>
      </w:r>
    </w:p>
    <w:p w:rsidR="006227EA" w:rsidRPr="00B80CD6" w:rsidRDefault="00E67E8A" w:rsidP="00270190">
      <w:pPr>
        <w:pStyle w:val="Sinespaciado"/>
        <w:jc w:val="both"/>
        <w:rPr>
          <w:sz w:val="24"/>
          <w:szCs w:val="24"/>
        </w:rPr>
      </w:pPr>
      <w:r w:rsidRPr="00B80CD6">
        <w:rPr>
          <w:sz w:val="24"/>
          <w:szCs w:val="24"/>
        </w:rPr>
        <w:t>Usar guantes y antiparras.</w:t>
      </w:r>
    </w:p>
    <w:p w:rsidR="006227EA" w:rsidRDefault="006227EA" w:rsidP="00270190">
      <w:pPr>
        <w:pStyle w:val="Sinespaciado"/>
        <w:jc w:val="both"/>
      </w:pPr>
    </w:p>
    <w:p w:rsidR="006227EA" w:rsidRDefault="006227EA" w:rsidP="00270190">
      <w:pPr>
        <w:pStyle w:val="Sinespaciado"/>
        <w:jc w:val="both"/>
        <w:rPr>
          <w:b/>
          <w:i/>
          <w:sz w:val="28"/>
          <w:szCs w:val="28"/>
          <w:u w:val="single"/>
        </w:rPr>
      </w:pPr>
      <w:r>
        <w:rPr>
          <w:b/>
          <w:i/>
          <w:sz w:val="28"/>
          <w:szCs w:val="28"/>
          <w:u w:val="single"/>
        </w:rPr>
        <w:t>RIESGOS DE INCENDIO Y EXPLOSIÓN</w:t>
      </w:r>
    </w:p>
    <w:p w:rsidR="006227EA" w:rsidRPr="00093B3B" w:rsidRDefault="006227EA" w:rsidP="00270190">
      <w:pPr>
        <w:pStyle w:val="Sinespaciado"/>
        <w:jc w:val="both"/>
        <w:rPr>
          <w:sz w:val="24"/>
          <w:szCs w:val="24"/>
        </w:rPr>
      </w:pPr>
      <w:r w:rsidRPr="00093B3B">
        <w:rPr>
          <w:sz w:val="24"/>
          <w:szCs w:val="24"/>
        </w:rPr>
        <w:t>Ocasiona explosiones al entrar en contacto con ácidos.</w:t>
      </w:r>
    </w:p>
    <w:p w:rsidR="006227EA" w:rsidRDefault="006227EA" w:rsidP="00270190">
      <w:pPr>
        <w:pStyle w:val="Sinespaciado"/>
        <w:jc w:val="both"/>
      </w:pPr>
    </w:p>
    <w:p w:rsidR="006227EA" w:rsidRPr="00093B3B" w:rsidRDefault="006227EA" w:rsidP="00270190">
      <w:pPr>
        <w:pStyle w:val="Sinespaciado"/>
        <w:jc w:val="both"/>
        <w:rPr>
          <w:b/>
          <w:i/>
          <w:sz w:val="28"/>
          <w:szCs w:val="28"/>
          <w:u w:val="single"/>
        </w:rPr>
      </w:pPr>
      <w:r w:rsidRPr="00093B3B">
        <w:rPr>
          <w:b/>
          <w:i/>
          <w:sz w:val="28"/>
          <w:szCs w:val="28"/>
          <w:u w:val="single"/>
        </w:rPr>
        <w:t>ALMACENAMIENTO</w:t>
      </w:r>
    </w:p>
    <w:p w:rsidR="006227EA" w:rsidRPr="00093B3B" w:rsidRDefault="006227EA" w:rsidP="00270190">
      <w:pPr>
        <w:pStyle w:val="Sinespaciado"/>
        <w:jc w:val="both"/>
        <w:rPr>
          <w:sz w:val="24"/>
          <w:szCs w:val="24"/>
        </w:rPr>
      </w:pPr>
      <w:r w:rsidRPr="00093B3B">
        <w:rPr>
          <w:sz w:val="24"/>
          <w:szCs w:val="24"/>
        </w:rPr>
        <w:t xml:space="preserve">Debe almacenarse en lugares frescos, en bidones </w:t>
      </w:r>
      <w:r w:rsidR="00054B8E" w:rsidRPr="00B80CD6">
        <w:rPr>
          <w:sz w:val="24"/>
          <w:szCs w:val="24"/>
        </w:rPr>
        <w:t>oscuros</w:t>
      </w:r>
      <w:r w:rsidR="00054B8E">
        <w:rPr>
          <w:sz w:val="24"/>
          <w:szCs w:val="24"/>
        </w:rPr>
        <w:t xml:space="preserve"> </w:t>
      </w:r>
      <w:r w:rsidRPr="00093B3B">
        <w:rPr>
          <w:sz w:val="24"/>
          <w:szCs w:val="24"/>
        </w:rPr>
        <w:t>herméticamente cerrados, alejados de sustancias orgánicas u otras que sean oxidantes, tanto en solución como en seco.</w:t>
      </w:r>
    </w:p>
    <w:p w:rsidR="006227EA" w:rsidRPr="00093B3B" w:rsidRDefault="006227EA" w:rsidP="00B20786">
      <w:pPr>
        <w:pStyle w:val="Sinespaciado"/>
        <w:rPr>
          <w:sz w:val="24"/>
          <w:szCs w:val="24"/>
        </w:rPr>
      </w:pPr>
    </w:p>
    <w:p w:rsidR="006227EA" w:rsidRDefault="006227EA" w:rsidP="00B20786">
      <w:pPr>
        <w:pStyle w:val="Sinespaciado"/>
      </w:pPr>
    </w:p>
    <w:p w:rsidR="006227EA" w:rsidRDefault="002762D6" w:rsidP="005E4654">
      <w:pPr>
        <w:pStyle w:val="Sinespaciado"/>
        <w:rPr>
          <w:rFonts w:ascii="Arial Black" w:hAnsi="Arial Black"/>
          <w:sz w:val="28"/>
          <w:szCs w:val="28"/>
        </w:rPr>
      </w:pPr>
      <w:r>
        <w:rPr>
          <w:rFonts w:ascii="Arial Black" w:hAnsi="Arial Black"/>
          <w:noProof/>
          <w:sz w:val="28"/>
          <w:szCs w:val="28"/>
          <w:lang w:val="es-UY" w:eastAsia="es-UY"/>
        </w:rPr>
        <mc:AlternateContent>
          <mc:Choice Requires="wps">
            <w:drawing>
              <wp:anchor distT="0" distB="0" distL="114300" distR="114300" simplePos="0" relativeHeight="251699200" behindDoc="0" locked="0" layoutInCell="1" allowOverlap="1">
                <wp:simplePos x="0" y="0"/>
                <wp:positionH relativeFrom="column">
                  <wp:posOffset>3074670</wp:posOffset>
                </wp:positionH>
                <wp:positionV relativeFrom="paragraph">
                  <wp:posOffset>-117475</wp:posOffset>
                </wp:positionV>
                <wp:extent cx="1010920" cy="356235"/>
                <wp:effectExtent l="11430" t="8255" r="6350" b="6985"/>
                <wp:wrapNone/>
                <wp:docPr id="10"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0920" cy="356235"/>
                        </a:xfrm>
                        <a:prstGeom prst="rect">
                          <a:avLst/>
                        </a:prstGeom>
                        <a:solidFill>
                          <a:srgbClr val="FFFFFF"/>
                        </a:solidFill>
                        <a:ln w="0">
                          <a:solidFill>
                            <a:schemeClr val="bg1">
                              <a:lumMod val="100000"/>
                              <a:lumOff val="0"/>
                            </a:schemeClr>
                          </a:solidFill>
                          <a:miter lim="800000"/>
                          <a:headEnd/>
                          <a:tailEnd/>
                        </a:ln>
                      </wps:spPr>
                      <wps:txbx>
                        <w:txbxContent>
                          <w:p w:rsidR="009F17BA" w:rsidRPr="00BC4A9B" w:rsidRDefault="009F17BA" w:rsidP="00172B3D">
                            <w:pPr>
                              <w:rPr>
                                <w:rFonts w:ascii="Arial" w:hAnsi="Arial" w:cs="Arial"/>
                                <w:b/>
                                <w:i/>
                                <w:sz w:val="24"/>
                                <w:szCs w:val="24"/>
                              </w:rPr>
                            </w:pPr>
                            <w:r w:rsidRPr="00BC4A9B">
                              <w:rPr>
                                <w:rFonts w:ascii="Arial" w:hAnsi="Arial" w:cs="Arial"/>
                                <w:b/>
                                <w:i/>
                                <w:sz w:val="24"/>
                                <w:szCs w:val="24"/>
                              </w:rPr>
                              <w:t>PELIGRO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4" o:spid="_x0000_s1042" type="#_x0000_t202" style="position:absolute;margin-left:242.1pt;margin-top:-9.25pt;width:79.6pt;height:28.0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" strokecolor="white [3212]" strokeweight="0">
                <v:textbox>
                  <w:txbxContent>
                    <w:p w:rsidR="009F17BA" w:rsidRPr="00BC4A9B" w:rsidRDefault="009F17BA" w:rsidP="00172B3D">
                      <w:pPr>
                        <w:rPr>
                          <w:rFonts w:ascii="Arial" w:hAnsi="Arial" w:cs="Arial"/>
                          <w:b/>
                          <w:i/>
                          <w:sz w:val="24"/>
                          <w:szCs w:val="24"/>
                        </w:rPr>
                      </w:pPr>
                      <w:r w:rsidRPr="00BC4A9B">
                        <w:rPr>
                          <w:rFonts w:ascii="Arial" w:hAnsi="Arial" w:cs="Arial"/>
                          <w:b/>
                          <w:i/>
                          <w:sz w:val="24"/>
                          <w:szCs w:val="24"/>
                        </w:rPr>
                        <w:t>PELIGRO</w:t>
                      </w:r>
                    </w:p>
                  </w:txbxContent>
                </v:textbox>
              </v:shape>
            </w:pict>
          </mc:Fallback>
        </mc:AlternateContent>
      </w:r>
      <w:r w:rsidR="006227EA">
        <w:rPr>
          <w:rFonts w:ascii="Arial Black" w:hAnsi="Arial Black"/>
          <w:sz w:val="28"/>
          <w:szCs w:val="28"/>
        </w:rPr>
        <w:t>VERDE DE BROMOCRESOL</w:t>
      </w:r>
      <w:r w:rsidR="005E4654">
        <w:rPr>
          <w:rFonts w:ascii="Arial Black" w:hAnsi="Arial Black"/>
          <w:sz w:val="28"/>
          <w:szCs w:val="28"/>
        </w:rPr>
        <w:t xml:space="preserve">                         </w:t>
      </w:r>
      <w:r w:rsidR="00FF25ED">
        <w:rPr>
          <w:rFonts w:ascii="Arial Black" w:hAnsi="Arial Black"/>
          <w:noProof/>
          <w:sz w:val="28"/>
          <w:szCs w:val="28"/>
          <w:lang w:val="es-UY" w:eastAsia="es-UY"/>
        </w:rPr>
        <w:drawing>
          <wp:inline distT="0" distB="0" distL="0" distR="0">
            <wp:extent cx="639666" cy="990600"/>
            <wp:effectExtent l="19050" t="0" r="8034" b="0"/>
            <wp:docPr id="59"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0" cstate="print"/>
                    <a:srcRect/>
                    <a:stretch>
                      <a:fillRect/>
                    </a:stretch>
                  </pic:blipFill>
                  <pic:spPr bwMode="auto">
                    <a:xfrm>
                      <a:off x="0" y="0"/>
                      <a:ext cx="640977" cy="992630"/>
                    </a:xfrm>
                    <a:prstGeom prst="rect">
                      <a:avLst/>
                    </a:prstGeom>
                    <a:noFill/>
                    <a:ln w="9525">
                      <a:noFill/>
                      <a:miter lim="800000"/>
                      <a:headEnd/>
                      <a:tailEnd/>
                    </a:ln>
                  </pic:spPr>
                </pic:pic>
              </a:graphicData>
            </a:graphic>
          </wp:inline>
        </w:drawing>
      </w:r>
      <w:r w:rsidR="00FF25ED">
        <w:rPr>
          <w:rFonts w:ascii="Arial Black" w:hAnsi="Arial Black"/>
          <w:noProof/>
          <w:sz w:val="28"/>
          <w:szCs w:val="28"/>
          <w:lang w:val="es-UY" w:eastAsia="es-UY"/>
        </w:rPr>
        <w:drawing>
          <wp:inline distT="0" distB="0" distL="0" distR="0">
            <wp:extent cx="609600" cy="990600"/>
            <wp:effectExtent l="19050" t="0" r="0" b="0"/>
            <wp:docPr id="60" name="Imagen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1" cstate="print"/>
                    <a:srcRect/>
                    <a:stretch>
                      <a:fillRect/>
                    </a:stretch>
                  </pic:blipFill>
                  <pic:spPr bwMode="auto">
                    <a:xfrm>
                      <a:off x="0" y="0"/>
                      <a:ext cx="609600" cy="990600"/>
                    </a:xfrm>
                    <a:prstGeom prst="rect">
                      <a:avLst/>
                    </a:prstGeom>
                    <a:noFill/>
                    <a:ln w="9525">
                      <a:noFill/>
                      <a:miter lim="800000"/>
                      <a:headEnd/>
                      <a:tailEnd/>
                    </a:ln>
                  </pic:spPr>
                </pic:pic>
              </a:graphicData>
            </a:graphic>
          </wp:inline>
        </w:drawing>
      </w:r>
    </w:p>
    <w:p w:rsidR="006227EA" w:rsidRDefault="006227EA" w:rsidP="006227EA">
      <w:pPr>
        <w:pStyle w:val="Sinespaciado"/>
        <w:jc w:val="center"/>
        <w:rPr>
          <w:rFonts w:ascii="Arial Black" w:hAnsi="Arial Black"/>
          <w:sz w:val="28"/>
          <w:szCs w:val="28"/>
        </w:rPr>
      </w:pPr>
    </w:p>
    <w:p w:rsidR="006227EA" w:rsidRDefault="006227EA" w:rsidP="00270190">
      <w:pPr>
        <w:pStyle w:val="Sinespaciado"/>
        <w:jc w:val="both"/>
        <w:rPr>
          <w:b/>
          <w:i/>
          <w:sz w:val="28"/>
          <w:szCs w:val="28"/>
          <w:u w:val="single"/>
        </w:rPr>
      </w:pPr>
      <w:r>
        <w:rPr>
          <w:b/>
          <w:i/>
          <w:sz w:val="28"/>
          <w:szCs w:val="28"/>
          <w:u w:val="single"/>
        </w:rPr>
        <w:t>CARACTERÍSTICAS</w:t>
      </w:r>
    </w:p>
    <w:p w:rsidR="006227EA" w:rsidRPr="00093B3B" w:rsidRDefault="00281580" w:rsidP="00270190">
      <w:pPr>
        <w:pStyle w:val="Sinespaciado"/>
        <w:jc w:val="both"/>
        <w:rPr>
          <w:sz w:val="24"/>
          <w:szCs w:val="24"/>
        </w:rPr>
      </w:pPr>
      <w:r w:rsidRPr="00B80CD6">
        <w:rPr>
          <w:sz w:val="24"/>
          <w:szCs w:val="24"/>
        </w:rPr>
        <w:t>Se utiliza como indicador de pH</w:t>
      </w:r>
      <w:r w:rsidRPr="00281580">
        <w:rPr>
          <w:color w:val="FF0000"/>
          <w:sz w:val="24"/>
          <w:szCs w:val="24"/>
        </w:rPr>
        <w:t>.</w:t>
      </w:r>
      <w:r w:rsidRPr="00341486">
        <w:rPr>
          <w:sz w:val="24"/>
          <w:szCs w:val="24"/>
        </w:rPr>
        <w:t xml:space="preserve"> </w:t>
      </w:r>
      <w:r w:rsidR="006227EA" w:rsidRPr="00093B3B">
        <w:rPr>
          <w:sz w:val="24"/>
          <w:szCs w:val="24"/>
        </w:rPr>
        <w:t>Solución de color verde</w:t>
      </w:r>
      <w:r>
        <w:rPr>
          <w:sz w:val="24"/>
          <w:szCs w:val="24"/>
        </w:rPr>
        <w:t>.</w:t>
      </w:r>
    </w:p>
    <w:p w:rsidR="006227EA" w:rsidRDefault="006227EA" w:rsidP="00270190">
      <w:pPr>
        <w:pStyle w:val="Sinespaciado"/>
        <w:jc w:val="both"/>
      </w:pPr>
    </w:p>
    <w:p w:rsidR="006227EA" w:rsidRDefault="006227EA" w:rsidP="00270190">
      <w:pPr>
        <w:pStyle w:val="Sinespaciado"/>
        <w:jc w:val="both"/>
        <w:rPr>
          <w:b/>
          <w:i/>
          <w:sz w:val="28"/>
          <w:szCs w:val="28"/>
          <w:u w:val="single"/>
        </w:rPr>
      </w:pPr>
      <w:r>
        <w:rPr>
          <w:b/>
          <w:i/>
          <w:sz w:val="28"/>
          <w:szCs w:val="28"/>
          <w:u w:val="single"/>
        </w:rPr>
        <w:t xml:space="preserve">RIESGOS PARA LA SALUD </w:t>
      </w:r>
    </w:p>
    <w:p w:rsidR="006227EA" w:rsidRPr="00093B3B" w:rsidRDefault="006227EA" w:rsidP="00270190">
      <w:pPr>
        <w:pStyle w:val="Sinespaciado"/>
        <w:jc w:val="both"/>
        <w:rPr>
          <w:sz w:val="24"/>
          <w:szCs w:val="24"/>
        </w:rPr>
      </w:pPr>
      <w:r w:rsidRPr="00093B3B">
        <w:rPr>
          <w:sz w:val="24"/>
          <w:szCs w:val="24"/>
        </w:rPr>
        <w:t>La información recabada no indica riesgos concretos para la salud, pero se recomienda que no se incurra en exposiciones prolongadas. Puede causar irritación al contacto con la piel.</w:t>
      </w:r>
    </w:p>
    <w:p w:rsidR="006227EA" w:rsidRPr="00093B3B" w:rsidRDefault="006227EA" w:rsidP="00270190">
      <w:pPr>
        <w:pStyle w:val="Sinespaciado"/>
        <w:jc w:val="both"/>
        <w:rPr>
          <w:sz w:val="24"/>
          <w:szCs w:val="24"/>
        </w:rPr>
      </w:pPr>
    </w:p>
    <w:p w:rsidR="006227EA" w:rsidRDefault="006227EA" w:rsidP="00270190">
      <w:pPr>
        <w:pStyle w:val="Sinespaciado"/>
        <w:jc w:val="both"/>
        <w:rPr>
          <w:b/>
          <w:i/>
          <w:sz w:val="28"/>
          <w:szCs w:val="28"/>
          <w:u w:val="single"/>
        </w:rPr>
      </w:pPr>
      <w:r>
        <w:rPr>
          <w:b/>
          <w:i/>
          <w:sz w:val="28"/>
          <w:szCs w:val="28"/>
          <w:u w:val="single"/>
        </w:rPr>
        <w:t xml:space="preserve">MEDIOS DE PROTECCIÓN </w:t>
      </w:r>
    </w:p>
    <w:p w:rsidR="006227EA" w:rsidRPr="00093B3B" w:rsidRDefault="006227EA" w:rsidP="00270190">
      <w:pPr>
        <w:pStyle w:val="Sinespaciado"/>
        <w:jc w:val="both"/>
        <w:rPr>
          <w:sz w:val="24"/>
          <w:szCs w:val="24"/>
        </w:rPr>
      </w:pPr>
      <w:r w:rsidRPr="00093B3B">
        <w:rPr>
          <w:sz w:val="24"/>
          <w:szCs w:val="24"/>
        </w:rPr>
        <w:t>Usar guantes y antiparras y evitar ingestión o inhalación.</w:t>
      </w:r>
    </w:p>
    <w:p w:rsidR="006227EA" w:rsidRDefault="006227EA" w:rsidP="00270190">
      <w:pPr>
        <w:pStyle w:val="Sinespaciado"/>
        <w:jc w:val="both"/>
      </w:pPr>
    </w:p>
    <w:p w:rsidR="006227EA" w:rsidRDefault="006227EA" w:rsidP="00270190">
      <w:pPr>
        <w:pStyle w:val="Sinespaciado"/>
        <w:jc w:val="both"/>
        <w:rPr>
          <w:b/>
          <w:i/>
          <w:sz w:val="28"/>
          <w:szCs w:val="28"/>
          <w:u w:val="single"/>
        </w:rPr>
      </w:pPr>
      <w:r>
        <w:rPr>
          <w:b/>
          <w:i/>
          <w:sz w:val="28"/>
          <w:szCs w:val="28"/>
          <w:u w:val="single"/>
        </w:rPr>
        <w:t>RIESGOS DE INCENDIO Y EXPLOSIÓN</w:t>
      </w:r>
    </w:p>
    <w:p w:rsidR="006227EA" w:rsidRPr="00093B3B" w:rsidRDefault="00885626" w:rsidP="00270190">
      <w:pPr>
        <w:pStyle w:val="Sinespaciado"/>
        <w:jc w:val="both"/>
        <w:rPr>
          <w:sz w:val="24"/>
          <w:szCs w:val="24"/>
        </w:rPr>
      </w:pPr>
      <w:r w:rsidRPr="00093B3B">
        <w:rPr>
          <w:sz w:val="24"/>
          <w:szCs w:val="24"/>
        </w:rPr>
        <w:t xml:space="preserve">No </w:t>
      </w:r>
      <w:r w:rsidR="004E4475">
        <w:rPr>
          <w:sz w:val="24"/>
          <w:szCs w:val="24"/>
        </w:rPr>
        <w:t>e</w:t>
      </w:r>
      <w:r w:rsidRPr="00093B3B">
        <w:rPr>
          <w:sz w:val="24"/>
          <w:szCs w:val="24"/>
        </w:rPr>
        <w:t>s explosivo.</w:t>
      </w:r>
    </w:p>
    <w:p w:rsidR="00885626" w:rsidRDefault="00885626" w:rsidP="006227EA">
      <w:pPr>
        <w:pStyle w:val="Sinespaciado"/>
      </w:pPr>
    </w:p>
    <w:p w:rsidR="006227EA" w:rsidRDefault="006227EA" w:rsidP="00B20786">
      <w:pPr>
        <w:pStyle w:val="Sinespaciado"/>
      </w:pPr>
    </w:p>
    <w:p w:rsidR="006227EA" w:rsidRDefault="006227EA" w:rsidP="00B20786">
      <w:pPr>
        <w:pStyle w:val="Sinespaciado"/>
        <w:rPr>
          <w:b/>
        </w:rPr>
      </w:pPr>
    </w:p>
    <w:p w:rsidR="009C0BC6" w:rsidRDefault="002762D6" w:rsidP="00B20786">
      <w:pPr>
        <w:pStyle w:val="Sinespaciado"/>
        <w:rPr>
          <w:b/>
        </w:rPr>
      </w:pPr>
      <w:r>
        <w:rPr>
          <w:b/>
          <w:noProof/>
          <w:lang w:val="es-UY" w:eastAsia="es-UY"/>
        </w:rPr>
        <mc:AlternateContent>
          <mc:Choice Requires="wps">
            <w:drawing>
              <wp:anchor distT="0" distB="0" distL="114300" distR="114300" simplePos="0" relativeHeight="251700224" behindDoc="0" locked="0" layoutInCell="1" allowOverlap="1">
                <wp:simplePos x="0" y="0"/>
                <wp:positionH relativeFrom="column">
                  <wp:posOffset>3145790</wp:posOffset>
                </wp:positionH>
                <wp:positionV relativeFrom="paragraph">
                  <wp:posOffset>53975</wp:posOffset>
                </wp:positionV>
                <wp:extent cx="1116330" cy="356235"/>
                <wp:effectExtent l="6350" t="7620" r="10795" b="7620"/>
                <wp:wrapNone/>
                <wp:docPr id="8"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6330" cy="356235"/>
                        </a:xfrm>
                        <a:prstGeom prst="rect">
                          <a:avLst/>
                        </a:prstGeom>
                        <a:solidFill>
                          <a:srgbClr val="FFFFFF"/>
                        </a:solidFill>
                        <a:ln w="0">
                          <a:solidFill>
                            <a:schemeClr val="bg1">
                              <a:lumMod val="100000"/>
                              <a:lumOff val="0"/>
                            </a:schemeClr>
                          </a:solidFill>
                          <a:miter lim="800000"/>
                          <a:headEnd/>
                          <a:tailEnd/>
                        </a:ln>
                      </wps:spPr>
                      <wps:txbx>
                        <w:txbxContent>
                          <w:p w:rsidR="009F17BA" w:rsidRPr="00BC4A9B" w:rsidRDefault="009F17BA" w:rsidP="00172B3D">
                            <w:pPr>
                              <w:rPr>
                                <w:rFonts w:ascii="Arial" w:hAnsi="Arial" w:cs="Arial"/>
                                <w:b/>
                                <w:i/>
                                <w:sz w:val="24"/>
                                <w:szCs w:val="24"/>
                              </w:rPr>
                            </w:pPr>
                            <w:r w:rsidRPr="00BC4A9B">
                              <w:rPr>
                                <w:rFonts w:ascii="Arial" w:hAnsi="Arial" w:cs="Arial"/>
                                <w:b/>
                                <w:i/>
                                <w:sz w:val="24"/>
                                <w:szCs w:val="24"/>
                              </w:rPr>
                              <w:t>PELIGRO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5" o:spid="_x0000_s1043" type="#_x0000_t202" style="position:absolute;margin-left:247.7pt;margin-top:4.25pt;width:87.9pt;height:28.0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" strokecolor="white [3212]" strokeweight="0">
                <v:textbox>
                  <w:txbxContent>
                    <w:p w:rsidR="009F17BA" w:rsidRPr="00BC4A9B" w:rsidRDefault="009F17BA" w:rsidP="00172B3D">
                      <w:pPr>
                        <w:rPr>
                          <w:rFonts w:ascii="Arial" w:hAnsi="Arial" w:cs="Arial"/>
                          <w:b/>
                          <w:i/>
                          <w:sz w:val="24"/>
                          <w:szCs w:val="24"/>
                        </w:rPr>
                      </w:pPr>
                      <w:r w:rsidRPr="00BC4A9B">
                        <w:rPr>
                          <w:rFonts w:ascii="Arial" w:hAnsi="Arial" w:cs="Arial"/>
                          <w:b/>
                          <w:i/>
                          <w:sz w:val="24"/>
                          <w:szCs w:val="24"/>
                        </w:rPr>
                        <w:t>PELIGRO</w:t>
                      </w:r>
                    </w:p>
                  </w:txbxContent>
                </v:textbox>
              </v:shape>
            </w:pict>
          </mc:Fallback>
        </mc:AlternateContent>
      </w:r>
    </w:p>
    <w:p w:rsidR="009C0BC6" w:rsidRPr="009C0BC6" w:rsidRDefault="009C0BC6" w:rsidP="00B20786">
      <w:pPr>
        <w:pStyle w:val="Sinespaciado"/>
        <w:rPr>
          <w:rFonts w:ascii="Arial Black" w:hAnsi="Arial Black"/>
          <w:b/>
          <w:sz w:val="28"/>
          <w:szCs w:val="28"/>
        </w:rPr>
      </w:pPr>
      <w:r>
        <w:rPr>
          <w:rFonts w:ascii="Arial Black" w:hAnsi="Arial Black"/>
          <w:b/>
          <w:sz w:val="28"/>
          <w:szCs w:val="28"/>
        </w:rPr>
        <w:t>CLORURO FÉRRICO</w:t>
      </w:r>
      <w:r>
        <w:rPr>
          <w:rFonts w:ascii="Arial Black" w:hAnsi="Arial Black"/>
          <w:b/>
          <w:sz w:val="28"/>
          <w:szCs w:val="28"/>
        </w:rPr>
        <w:tab/>
      </w:r>
      <w:r>
        <w:rPr>
          <w:rFonts w:ascii="Arial Black" w:hAnsi="Arial Black"/>
          <w:b/>
          <w:sz w:val="28"/>
          <w:szCs w:val="28"/>
        </w:rPr>
        <w:tab/>
      </w:r>
      <w:r>
        <w:rPr>
          <w:rFonts w:ascii="Arial Black" w:hAnsi="Arial Black"/>
          <w:b/>
          <w:sz w:val="28"/>
          <w:szCs w:val="28"/>
        </w:rPr>
        <w:tab/>
      </w:r>
      <w:r>
        <w:rPr>
          <w:rFonts w:ascii="Arial Black" w:hAnsi="Arial Black"/>
          <w:b/>
          <w:sz w:val="28"/>
          <w:szCs w:val="28"/>
        </w:rPr>
        <w:tab/>
      </w:r>
      <w:r>
        <w:rPr>
          <w:rFonts w:ascii="Arial Black" w:hAnsi="Arial Black"/>
          <w:b/>
          <w:sz w:val="28"/>
          <w:szCs w:val="28"/>
        </w:rPr>
        <w:tab/>
        <w:t xml:space="preserve"> </w:t>
      </w:r>
      <w:r w:rsidRPr="009C0BC6">
        <w:rPr>
          <w:rFonts w:ascii="Arial Black" w:hAnsi="Arial Black"/>
          <w:b/>
          <w:noProof/>
          <w:sz w:val="28"/>
          <w:szCs w:val="28"/>
          <w:lang w:val="es-UY" w:eastAsia="es-UY"/>
        </w:rPr>
        <w:drawing>
          <wp:inline distT="0" distB="0" distL="0" distR="0">
            <wp:extent cx="831959" cy="923925"/>
            <wp:effectExtent l="19050" t="0" r="6241" b="0"/>
            <wp:docPr id="5"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5" cstate="print"/>
                    <a:srcRect/>
                    <a:stretch>
                      <a:fillRect/>
                    </a:stretch>
                  </pic:blipFill>
                  <pic:spPr bwMode="auto">
                    <a:xfrm>
                      <a:off x="0" y="0"/>
                      <a:ext cx="834437" cy="926676"/>
                    </a:xfrm>
                    <a:prstGeom prst="rect">
                      <a:avLst/>
                    </a:prstGeom>
                    <a:noFill/>
                    <a:ln w="9525">
                      <a:noFill/>
                      <a:miter lim="800000"/>
                      <a:headEnd/>
                      <a:tailEnd/>
                    </a:ln>
                  </pic:spPr>
                </pic:pic>
              </a:graphicData>
            </a:graphic>
          </wp:inline>
        </w:drawing>
      </w:r>
    </w:p>
    <w:p w:rsidR="009C0BC6" w:rsidRDefault="009C0BC6" w:rsidP="00B20786">
      <w:pPr>
        <w:pStyle w:val="Sinespaciado"/>
        <w:rPr>
          <w:b/>
        </w:rPr>
      </w:pPr>
    </w:p>
    <w:p w:rsidR="009C0BC6" w:rsidRDefault="009C0BC6" w:rsidP="00B20786">
      <w:pPr>
        <w:pStyle w:val="Sinespaciado"/>
        <w:rPr>
          <w:b/>
        </w:rPr>
      </w:pPr>
    </w:p>
    <w:p w:rsidR="009C0BC6" w:rsidRDefault="009C0BC6" w:rsidP="00B20786">
      <w:pPr>
        <w:pStyle w:val="Sinespaciado"/>
        <w:rPr>
          <w:b/>
        </w:rPr>
      </w:pPr>
    </w:p>
    <w:p w:rsidR="009C0BC6" w:rsidRDefault="009C0BC6" w:rsidP="009C0BC6">
      <w:pPr>
        <w:pStyle w:val="Sinespaciado"/>
        <w:jc w:val="both"/>
        <w:rPr>
          <w:b/>
          <w:i/>
          <w:sz w:val="28"/>
          <w:szCs w:val="28"/>
          <w:u w:val="single"/>
        </w:rPr>
      </w:pPr>
      <w:r>
        <w:rPr>
          <w:b/>
          <w:i/>
          <w:sz w:val="28"/>
          <w:szCs w:val="28"/>
          <w:u w:val="single"/>
        </w:rPr>
        <w:t>CARACTERÍSTICAS</w:t>
      </w:r>
    </w:p>
    <w:p w:rsidR="009C0BC6" w:rsidRDefault="009C0BC6" w:rsidP="00B20786">
      <w:pPr>
        <w:pStyle w:val="Sinespaciado"/>
        <w:rPr>
          <w:sz w:val="24"/>
          <w:szCs w:val="24"/>
        </w:rPr>
      </w:pPr>
      <w:r>
        <w:rPr>
          <w:sz w:val="24"/>
          <w:szCs w:val="24"/>
        </w:rPr>
        <w:t>Líquido parduzco</w:t>
      </w:r>
    </w:p>
    <w:p w:rsidR="009C0BC6" w:rsidRDefault="009C0BC6" w:rsidP="00B20786">
      <w:pPr>
        <w:pStyle w:val="Sinespaciado"/>
        <w:rPr>
          <w:sz w:val="24"/>
          <w:szCs w:val="24"/>
        </w:rPr>
      </w:pPr>
    </w:p>
    <w:p w:rsidR="009C0BC6" w:rsidRDefault="009C0BC6" w:rsidP="009C0BC6">
      <w:pPr>
        <w:pStyle w:val="Sinespaciado"/>
        <w:jc w:val="both"/>
        <w:rPr>
          <w:b/>
          <w:i/>
          <w:sz w:val="28"/>
          <w:szCs w:val="28"/>
          <w:u w:val="single"/>
        </w:rPr>
      </w:pPr>
      <w:r>
        <w:rPr>
          <w:b/>
          <w:i/>
          <w:sz w:val="28"/>
          <w:szCs w:val="28"/>
          <w:u w:val="single"/>
        </w:rPr>
        <w:t xml:space="preserve">RIESGOS PARA LA SALUD </w:t>
      </w:r>
    </w:p>
    <w:p w:rsidR="009C0BC6" w:rsidRDefault="005732FB" w:rsidP="00B20786">
      <w:pPr>
        <w:pStyle w:val="Sinespaciado"/>
        <w:rPr>
          <w:sz w:val="24"/>
          <w:szCs w:val="24"/>
        </w:rPr>
      </w:pPr>
      <w:r>
        <w:rPr>
          <w:sz w:val="24"/>
          <w:szCs w:val="24"/>
        </w:rPr>
        <w:t>El cloruro férrico en solución puede afectar el organismo si es ingerido o si entra en contacto con los ojos o la piel.</w:t>
      </w:r>
    </w:p>
    <w:p w:rsidR="005732FB" w:rsidRDefault="005732FB" w:rsidP="00B20786">
      <w:pPr>
        <w:pStyle w:val="Sinespaciado"/>
        <w:rPr>
          <w:sz w:val="24"/>
          <w:szCs w:val="24"/>
        </w:rPr>
      </w:pPr>
      <w:r>
        <w:rPr>
          <w:sz w:val="24"/>
          <w:szCs w:val="24"/>
        </w:rPr>
        <w:t>Es conveniente evitar la inhalación de vapores concentrados o niebla: puede causar irritación de la parte superior de las vías respiratorias.</w:t>
      </w:r>
    </w:p>
    <w:p w:rsidR="005732FB" w:rsidRDefault="005732FB" w:rsidP="00B20786">
      <w:pPr>
        <w:pStyle w:val="Sinespaciado"/>
        <w:rPr>
          <w:sz w:val="24"/>
          <w:szCs w:val="24"/>
        </w:rPr>
      </w:pPr>
      <w:r>
        <w:rPr>
          <w:sz w:val="24"/>
          <w:szCs w:val="24"/>
        </w:rPr>
        <w:t>Este material es peligroso por ingestión. Los síntomas pueden incluir náuseas, vómitos, irritación gastrointestinal, quemaduras en la boca y la garganta, la ingestión repetida de dosis subletales puede llevar a un depósito excesivo de los tejidos y el hígado acompañado de daño pancreático.</w:t>
      </w:r>
    </w:p>
    <w:p w:rsidR="005732FB" w:rsidRPr="009C0BC6" w:rsidRDefault="005732FB" w:rsidP="00B20786">
      <w:pPr>
        <w:pStyle w:val="Sinespaciado"/>
        <w:rPr>
          <w:sz w:val="24"/>
          <w:szCs w:val="24"/>
        </w:rPr>
      </w:pPr>
      <w:r>
        <w:rPr>
          <w:sz w:val="24"/>
          <w:szCs w:val="24"/>
        </w:rPr>
        <w:t>A grandes concentraciones actúa como una sustancia</w:t>
      </w:r>
      <w:r w:rsidR="00DF2CFE">
        <w:rPr>
          <w:sz w:val="24"/>
          <w:szCs w:val="24"/>
        </w:rPr>
        <w:t xml:space="preserve"> corrosiva que puede afectar a la piel tras el contacto con esta.</w:t>
      </w:r>
    </w:p>
    <w:p w:rsidR="009C0BC6" w:rsidRDefault="009C0BC6" w:rsidP="00B20786">
      <w:pPr>
        <w:pStyle w:val="Sinespaciado"/>
        <w:rPr>
          <w:b/>
        </w:rPr>
      </w:pPr>
    </w:p>
    <w:p w:rsidR="00DF2CFE" w:rsidRDefault="00DF2CFE" w:rsidP="00DF2CFE">
      <w:pPr>
        <w:pStyle w:val="Sinespaciado"/>
        <w:jc w:val="both"/>
        <w:rPr>
          <w:b/>
          <w:i/>
          <w:sz w:val="28"/>
          <w:szCs w:val="28"/>
          <w:u w:val="single"/>
        </w:rPr>
      </w:pPr>
      <w:r>
        <w:rPr>
          <w:b/>
          <w:i/>
          <w:sz w:val="28"/>
          <w:szCs w:val="28"/>
          <w:u w:val="single"/>
        </w:rPr>
        <w:t>MEDIOS DE PROTECCIÓN PERSONAL</w:t>
      </w:r>
    </w:p>
    <w:p w:rsidR="009C0BC6" w:rsidRDefault="00DF2CFE" w:rsidP="00B20786">
      <w:pPr>
        <w:pStyle w:val="Sinespaciado"/>
        <w:rPr>
          <w:sz w:val="24"/>
          <w:szCs w:val="24"/>
        </w:rPr>
      </w:pPr>
      <w:r>
        <w:rPr>
          <w:sz w:val="24"/>
          <w:szCs w:val="24"/>
        </w:rPr>
        <w:t>En caso de formarse vapores, usar equipo respiratorio adecuado.</w:t>
      </w:r>
    </w:p>
    <w:p w:rsidR="00DF2CFE" w:rsidRDefault="00DF2CFE" w:rsidP="00B20786">
      <w:pPr>
        <w:pStyle w:val="Sinespaciado"/>
        <w:rPr>
          <w:sz w:val="24"/>
          <w:szCs w:val="24"/>
        </w:rPr>
      </w:pPr>
      <w:r>
        <w:rPr>
          <w:sz w:val="24"/>
          <w:szCs w:val="24"/>
        </w:rPr>
        <w:t xml:space="preserve">Usar guantes y gafas apropiados. </w:t>
      </w:r>
    </w:p>
    <w:p w:rsidR="00DF2CFE" w:rsidRPr="00DF2CFE" w:rsidRDefault="00DF2CFE" w:rsidP="00B20786">
      <w:pPr>
        <w:pStyle w:val="Sinespaciado"/>
        <w:rPr>
          <w:sz w:val="24"/>
          <w:szCs w:val="24"/>
        </w:rPr>
      </w:pPr>
      <w:r>
        <w:rPr>
          <w:sz w:val="24"/>
          <w:szCs w:val="24"/>
        </w:rPr>
        <w:t>Quitarse las ropas contaminadas. Usar ropa de trabajo adecuada. Lavarse las manos antes de las pausas y al finalizar el trabajo.</w:t>
      </w:r>
    </w:p>
    <w:p w:rsidR="009C0BC6" w:rsidRDefault="009C0BC6" w:rsidP="00B20786">
      <w:pPr>
        <w:pStyle w:val="Sinespaciado"/>
        <w:rPr>
          <w:b/>
        </w:rPr>
      </w:pPr>
    </w:p>
    <w:p w:rsidR="009C0BC6" w:rsidRDefault="009C0BC6" w:rsidP="00B20786">
      <w:pPr>
        <w:pStyle w:val="Sinespaciado"/>
        <w:rPr>
          <w:b/>
        </w:rPr>
      </w:pPr>
    </w:p>
    <w:p w:rsidR="00DF2CFE" w:rsidRDefault="00DF2CFE" w:rsidP="00DF2CFE">
      <w:pPr>
        <w:pStyle w:val="Sinespaciado"/>
        <w:jc w:val="both"/>
        <w:rPr>
          <w:b/>
          <w:i/>
          <w:sz w:val="28"/>
          <w:szCs w:val="28"/>
          <w:u w:val="single"/>
        </w:rPr>
      </w:pPr>
      <w:r>
        <w:rPr>
          <w:b/>
          <w:i/>
          <w:sz w:val="28"/>
          <w:szCs w:val="28"/>
          <w:u w:val="single"/>
        </w:rPr>
        <w:t>PRIMEROS AUXILIOS</w:t>
      </w:r>
    </w:p>
    <w:p w:rsidR="00DF2CFE" w:rsidRDefault="00DF2CFE" w:rsidP="00B20786">
      <w:pPr>
        <w:pStyle w:val="Sinespaciado"/>
        <w:rPr>
          <w:sz w:val="24"/>
          <w:szCs w:val="24"/>
        </w:rPr>
      </w:pPr>
      <w:r>
        <w:rPr>
          <w:sz w:val="24"/>
          <w:szCs w:val="24"/>
        </w:rPr>
        <w:t>En caso de pérdida del conocimiento nunca dar a beber agua ni provocar el vómito.</w:t>
      </w:r>
    </w:p>
    <w:p w:rsidR="009C0BC6" w:rsidRDefault="004D0B6C" w:rsidP="00B20786">
      <w:pPr>
        <w:pStyle w:val="Sinespaciado"/>
        <w:rPr>
          <w:sz w:val="24"/>
          <w:szCs w:val="24"/>
        </w:rPr>
      </w:pPr>
      <w:r>
        <w:rPr>
          <w:b/>
          <w:sz w:val="24"/>
          <w:szCs w:val="24"/>
          <w:u w:val="single"/>
        </w:rPr>
        <w:t>INHALACIÓN</w:t>
      </w:r>
      <w:r w:rsidR="00DF2CFE" w:rsidRPr="00870EAD">
        <w:rPr>
          <w:b/>
          <w:sz w:val="24"/>
          <w:szCs w:val="24"/>
          <w:u w:val="single"/>
        </w:rPr>
        <w:t>:</w:t>
      </w:r>
      <w:r w:rsidR="00DF2CFE">
        <w:rPr>
          <w:b/>
          <w:u w:val="single"/>
        </w:rPr>
        <w:t xml:space="preserve"> </w:t>
      </w:r>
      <w:r w:rsidR="00DF2CFE">
        <w:rPr>
          <w:sz w:val="24"/>
          <w:szCs w:val="24"/>
        </w:rPr>
        <w:t>Trasladar a la persona al aire libre</w:t>
      </w:r>
    </w:p>
    <w:p w:rsidR="00DF2CFE" w:rsidRDefault="004D0B6C" w:rsidP="00B20786">
      <w:pPr>
        <w:pStyle w:val="Sinespaciado"/>
        <w:rPr>
          <w:sz w:val="24"/>
          <w:szCs w:val="24"/>
        </w:rPr>
      </w:pPr>
      <w:r>
        <w:rPr>
          <w:b/>
          <w:sz w:val="24"/>
          <w:szCs w:val="24"/>
          <w:u w:val="single"/>
        </w:rPr>
        <w:t>CONTACTO CON LA PIEL:</w:t>
      </w:r>
      <w:r w:rsidR="004704E6">
        <w:rPr>
          <w:b/>
          <w:sz w:val="24"/>
          <w:szCs w:val="24"/>
          <w:u w:val="single"/>
        </w:rPr>
        <w:t xml:space="preserve"> </w:t>
      </w:r>
      <w:r w:rsidR="004704E6">
        <w:rPr>
          <w:sz w:val="24"/>
          <w:szCs w:val="24"/>
        </w:rPr>
        <w:t>Lavar abundantemente con agua. Quitarse las ropas contaminadas.</w:t>
      </w:r>
    </w:p>
    <w:p w:rsidR="004704E6" w:rsidRDefault="004704E6" w:rsidP="00B20786">
      <w:pPr>
        <w:pStyle w:val="Sinespaciado"/>
        <w:rPr>
          <w:sz w:val="24"/>
          <w:szCs w:val="24"/>
        </w:rPr>
      </w:pPr>
      <w:r>
        <w:rPr>
          <w:b/>
          <w:sz w:val="24"/>
          <w:szCs w:val="24"/>
          <w:u w:val="single"/>
        </w:rPr>
        <w:t xml:space="preserve">OJOS: </w:t>
      </w:r>
      <w:r>
        <w:rPr>
          <w:sz w:val="24"/>
          <w:szCs w:val="24"/>
        </w:rPr>
        <w:t>Lavar con agua abundante, manteniendo los párpados abiertos. En caso de irritación, pedir atención médica.</w:t>
      </w:r>
    </w:p>
    <w:p w:rsidR="004704E6" w:rsidRDefault="004D0B6C" w:rsidP="00B20786">
      <w:pPr>
        <w:pStyle w:val="Sinespaciado"/>
        <w:rPr>
          <w:sz w:val="24"/>
          <w:szCs w:val="24"/>
        </w:rPr>
      </w:pPr>
      <w:r>
        <w:rPr>
          <w:b/>
          <w:sz w:val="24"/>
          <w:szCs w:val="24"/>
          <w:u w:val="single"/>
        </w:rPr>
        <w:t>INGESTIÓN</w:t>
      </w:r>
      <w:r w:rsidR="004704E6">
        <w:rPr>
          <w:b/>
          <w:sz w:val="24"/>
          <w:szCs w:val="24"/>
          <w:u w:val="single"/>
        </w:rPr>
        <w:t xml:space="preserve"> </w:t>
      </w:r>
      <w:r w:rsidR="004704E6">
        <w:rPr>
          <w:sz w:val="24"/>
          <w:szCs w:val="24"/>
        </w:rPr>
        <w:t>Beber agua abundante. Provocar el vómito. Pedir atención médica.</w:t>
      </w:r>
    </w:p>
    <w:p w:rsidR="004704E6" w:rsidRPr="004704E6" w:rsidRDefault="004704E6" w:rsidP="00B20786">
      <w:pPr>
        <w:pStyle w:val="Sinespaciado"/>
        <w:rPr>
          <w:sz w:val="24"/>
          <w:szCs w:val="24"/>
        </w:rPr>
      </w:pPr>
    </w:p>
    <w:p w:rsidR="004704E6" w:rsidRDefault="004704E6" w:rsidP="004704E6">
      <w:pPr>
        <w:pStyle w:val="Sinespaciado"/>
        <w:jc w:val="both"/>
        <w:rPr>
          <w:b/>
          <w:i/>
          <w:sz w:val="28"/>
          <w:szCs w:val="28"/>
          <w:u w:val="single"/>
        </w:rPr>
      </w:pPr>
      <w:r>
        <w:rPr>
          <w:b/>
          <w:i/>
          <w:sz w:val="28"/>
          <w:szCs w:val="28"/>
          <w:u w:val="single"/>
        </w:rPr>
        <w:t>RIESGOS DE INCENDIO Y EXPLOSIÓN</w:t>
      </w:r>
    </w:p>
    <w:p w:rsidR="009C0BC6" w:rsidRPr="004704E6" w:rsidRDefault="004704E6" w:rsidP="00B20786">
      <w:pPr>
        <w:pStyle w:val="Sinespaciado"/>
        <w:rPr>
          <w:sz w:val="24"/>
          <w:szCs w:val="24"/>
        </w:rPr>
      </w:pPr>
      <w:r>
        <w:rPr>
          <w:sz w:val="24"/>
          <w:szCs w:val="24"/>
        </w:rPr>
        <w:t>Evitar contacto con álcalis y con metales. Evitar calentar el producto más allá de la temperatura de descomposición.</w:t>
      </w:r>
    </w:p>
    <w:p w:rsidR="009C0BC6" w:rsidRDefault="009C0BC6" w:rsidP="00B20786">
      <w:pPr>
        <w:pStyle w:val="Sinespaciado"/>
        <w:rPr>
          <w:b/>
        </w:rPr>
      </w:pPr>
    </w:p>
    <w:p w:rsidR="009C0BC6" w:rsidRDefault="009C0BC6" w:rsidP="00B20786">
      <w:pPr>
        <w:pStyle w:val="Sinespaciado"/>
        <w:rPr>
          <w:b/>
        </w:rPr>
      </w:pPr>
    </w:p>
    <w:p w:rsidR="004704E6" w:rsidRPr="00093B3B" w:rsidRDefault="004704E6" w:rsidP="004704E6">
      <w:pPr>
        <w:pStyle w:val="Sinespaciado"/>
        <w:jc w:val="both"/>
        <w:rPr>
          <w:b/>
          <w:i/>
          <w:sz w:val="28"/>
          <w:szCs w:val="28"/>
          <w:u w:val="single"/>
        </w:rPr>
      </w:pPr>
      <w:r w:rsidRPr="00093B3B">
        <w:rPr>
          <w:b/>
          <w:i/>
          <w:sz w:val="28"/>
          <w:szCs w:val="28"/>
          <w:u w:val="single"/>
        </w:rPr>
        <w:t>ALMACENAMIENTO</w:t>
      </w:r>
    </w:p>
    <w:p w:rsidR="009C0BC6" w:rsidRPr="004704E6" w:rsidRDefault="004704E6" w:rsidP="00B20786">
      <w:pPr>
        <w:pStyle w:val="Sinespaciado"/>
        <w:rPr>
          <w:sz w:val="24"/>
          <w:szCs w:val="24"/>
        </w:rPr>
      </w:pPr>
      <w:r>
        <w:rPr>
          <w:sz w:val="24"/>
          <w:szCs w:val="24"/>
        </w:rPr>
        <w:t xml:space="preserve">Recipientes </w:t>
      </w:r>
      <w:r w:rsidR="00CA76BF">
        <w:rPr>
          <w:sz w:val="24"/>
          <w:szCs w:val="24"/>
        </w:rPr>
        <w:t xml:space="preserve">bien cerrados. Ambiente seco. Mantener alejado de sustancias inflamables, fuentes de ignición y calor. Temperatura ambiente </w:t>
      </w:r>
    </w:p>
    <w:p w:rsidR="009C0BC6" w:rsidRDefault="009C0BC6" w:rsidP="00B20786">
      <w:pPr>
        <w:pStyle w:val="Sinespaciado"/>
        <w:rPr>
          <w:b/>
        </w:rPr>
      </w:pPr>
    </w:p>
    <w:p w:rsidR="009C0BC6" w:rsidRDefault="009C0BC6" w:rsidP="00B20786">
      <w:pPr>
        <w:pStyle w:val="Sinespaciado"/>
        <w:rPr>
          <w:b/>
        </w:rPr>
      </w:pPr>
    </w:p>
    <w:p w:rsidR="00E91600" w:rsidRDefault="00E91600" w:rsidP="00B20786">
      <w:pPr>
        <w:pStyle w:val="Sinespaciado"/>
        <w:rPr>
          <w:b/>
        </w:rPr>
      </w:pPr>
    </w:p>
    <w:p w:rsidR="00E91600" w:rsidRDefault="00E91600" w:rsidP="00B20786">
      <w:pPr>
        <w:pStyle w:val="Sinespaciado"/>
        <w:rPr>
          <w:b/>
        </w:rPr>
      </w:pPr>
    </w:p>
    <w:p w:rsidR="00E91600" w:rsidRDefault="00E91600" w:rsidP="00B20786">
      <w:pPr>
        <w:pStyle w:val="Sinespaciado"/>
      </w:pPr>
    </w:p>
    <w:p w:rsidR="009F17BA" w:rsidRDefault="009F17BA" w:rsidP="00B20786">
      <w:pPr>
        <w:pStyle w:val="Sinespaciado"/>
      </w:pPr>
    </w:p>
    <w:p w:rsidR="009F17BA" w:rsidRDefault="009F17BA" w:rsidP="00B20786">
      <w:pPr>
        <w:pStyle w:val="Sinespaciado"/>
      </w:pPr>
    </w:p>
    <w:p w:rsidR="009F17BA" w:rsidRDefault="009F17BA" w:rsidP="00B20786">
      <w:pPr>
        <w:pStyle w:val="Sinespaciado"/>
      </w:pPr>
    </w:p>
    <w:p w:rsidR="009F17BA" w:rsidRDefault="009F17BA" w:rsidP="00B20786">
      <w:pPr>
        <w:pStyle w:val="Sinespaciado"/>
      </w:pPr>
    </w:p>
    <w:p w:rsidR="009F17BA" w:rsidRDefault="009F17BA" w:rsidP="00B20786">
      <w:pPr>
        <w:pStyle w:val="Sinespaciado"/>
      </w:pPr>
    </w:p>
    <w:p w:rsidR="009F17BA" w:rsidRDefault="009F17BA" w:rsidP="00B20786">
      <w:pPr>
        <w:pStyle w:val="Sinespaciado"/>
      </w:pPr>
    </w:p>
    <w:p w:rsidR="009F17BA" w:rsidRDefault="009F17BA" w:rsidP="00B20786">
      <w:pPr>
        <w:pStyle w:val="Sinespaciado"/>
      </w:pPr>
    </w:p>
    <w:p w:rsidR="009F17BA" w:rsidRDefault="009F17BA" w:rsidP="00B20786">
      <w:pPr>
        <w:pStyle w:val="Sinespaciado"/>
      </w:pPr>
    </w:p>
    <w:p w:rsidR="009F17BA" w:rsidRDefault="009F17BA" w:rsidP="00B20786">
      <w:pPr>
        <w:pStyle w:val="Sinespaciado"/>
      </w:pPr>
    </w:p>
    <w:p w:rsidR="009F17BA" w:rsidRDefault="009F17BA" w:rsidP="00B20786">
      <w:pPr>
        <w:pStyle w:val="Sinespaciado"/>
      </w:pPr>
    </w:p>
    <w:p w:rsidR="009F17BA" w:rsidRDefault="009F17BA" w:rsidP="00B20786">
      <w:pPr>
        <w:pStyle w:val="Sinespaciado"/>
      </w:pPr>
    </w:p>
    <w:p w:rsidR="009F17BA" w:rsidRDefault="009F17BA" w:rsidP="00B20786">
      <w:pPr>
        <w:pStyle w:val="Sinespaciado"/>
      </w:pPr>
    </w:p>
    <w:p w:rsidR="009F17BA" w:rsidRDefault="009F17BA" w:rsidP="00B20786">
      <w:pPr>
        <w:pStyle w:val="Sinespaciado"/>
      </w:pPr>
    </w:p>
    <w:p w:rsidR="009F17BA" w:rsidRDefault="009F17BA" w:rsidP="00B20786">
      <w:pPr>
        <w:pStyle w:val="Sinespaciado"/>
      </w:pPr>
    </w:p>
    <w:p w:rsidR="009F17BA" w:rsidRDefault="009F17BA" w:rsidP="00B20786">
      <w:pPr>
        <w:pStyle w:val="Sinespaciado"/>
      </w:pPr>
    </w:p>
    <w:p w:rsidR="009F17BA" w:rsidRDefault="009F17BA" w:rsidP="00B20786">
      <w:pPr>
        <w:pStyle w:val="Sinespaciado"/>
      </w:pPr>
    </w:p>
    <w:p w:rsidR="009F17BA" w:rsidRDefault="009F17BA" w:rsidP="00B20786">
      <w:pPr>
        <w:pStyle w:val="Sinespaciado"/>
      </w:pPr>
    </w:p>
    <w:p w:rsidR="009F17BA" w:rsidRDefault="009F17BA" w:rsidP="00B20786">
      <w:pPr>
        <w:pStyle w:val="Sinespaciado"/>
      </w:pPr>
    </w:p>
    <w:p w:rsidR="009F17BA" w:rsidRDefault="009F17BA" w:rsidP="00B20786">
      <w:pPr>
        <w:pStyle w:val="Sinespaciado"/>
      </w:pPr>
    </w:p>
    <w:p w:rsidR="009F17BA" w:rsidRDefault="009F17BA" w:rsidP="00B20786">
      <w:pPr>
        <w:pStyle w:val="Sinespaciado"/>
      </w:pPr>
    </w:p>
    <w:p w:rsidR="009F17BA" w:rsidRDefault="009F17BA" w:rsidP="00B20786">
      <w:pPr>
        <w:pStyle w:val="Sinespaciado"/>
      </w:pPr>
    </w:p>
    <w:p w:rsidR="009F17BA" w:rsidRDefault="009F17BA" w:rsidP="00B20786">
      <w:pPr>
        <w:pStyle w:val="Sinespaciado"/>
      </w:pPr>
    </w:p>
    <w:p w:rsidR="009C0BC6" w:rsidRDefault="009C0BC6" w:rsidP="00B20786">
      <w:pPr>
        <w:pStyle w:val="Sinespaciado"/>
      </w:pPr>
    </w:p>
    <w:p w:rsidR="006227EA" w:rsidRDefault="002762D6" w:rsidP="00B20786">
      <w:pPr>
        <w:pStyle w:val="Sinespaciado"/>
      </w:pPr>
      <w:r>
        <w:rPr>
          <w:noProof/>
          <w:lang w:val="es-UY" w:eastAsia="es-UY"/>
        </w:rPr>
        <mc:AlternateContent>
          <mc:Choice Requires="wps">
            <w:drawing>
              <wp:anchor distT="0" distB="0" distL="114300" distR="114300" simplePos="0" relativeHeight="251677696" behindDoc="0" locked="0" layoutInCell="1" allowOverlap="1">
                <wp:simplePos x="0" y="0"/>
                <wp:positionH relativeFrom="column">
                  <wp:posOffset>137160</wp:posOffset>
                </wp:positionH>
                <wp:positionV relativeFrom="paragraph">
                  <wp:posOffset>41275</wp:posOffset>
                </wp:positionV>
                <wp:extent cx="5119370" cy="1902460"/>
                <wp:effectExtent l="7620" t="7620" r="16510" b="23495"/>
                <wp:wrapNone/>
                <wp:docPr id="7"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9370" cy="1902460"/>
                        </a:xfrm>
                        <a:prstGeom prst="rect">
                          <a:avLst/>
                        </a:prstGeom>
                        <a:gradFill rotWithShape="0">
                          <a:gsLst>
                            <a:gs pos="0">
                              <a:schemeClr val="lt1">
                                <a:lumMod val="100000"/>
                                <a:lumOff val="0"/>
                              </a:schemeClr>
                            </a:gs>
                            <a:gs pos="100000">
                              <a:schemeClr val="accent6">
                                <a:lumMod val="40000"/>
                                <a:lumOff val="60000"/>
                              </a:schemeClr>
                            </a:gs>
                          </a:gsLst>
                          <a:lin ang="5400000" scaled="1"/>
                        </a:gradFill>
                        <a:ln w="12700">
                          <a:solidFill>
                            <a:schemeClr val="accent6">
                              <a:lumMod val="60000"/>
                              <a:lumOff val="40000"/>
                            </a:schemeClr>
                          </a:solidFill>
                          <a:miter lim="800000"/>
                          <a:headEnd/>
                          <a:tailEnd/>
                        </a:ln>
                        <a:effectLst>
                          <a:outerShdw dist="28398" dir="3806097" algn="ctr" rotWithShape="0">
                            <a:schemeClr val="accent6">
                              <a:lumMod val="50000"/>
                              <a:lumOff val="0"/>
                              <a:alpha val="50000"/>
                            </a:schemeClr>
                          </a:outerShdw>
                        </a:effectLst>
                      </wps:spPr>
                      <wps:txbx>
                        <w:txbxContent>
                          <w:p w:rsidR="009F17BA" w:rsidRPr="005D1EBA" w:rsidRDefault="009F17BA" w:rsidP="00885626">
                            <w:pPr>
                              <w:jc w:val="center"/>
                              <w:rPr>
                                <w:rFonts w:ascii="Arial Black" w:hAnsi="Arial Black"/>
                                <w:b/>
                              </w:rPr>
                            </w:pPr>
                            <w:r w:rsidRPr="005D1EBA">
                              <w:rPr>
                                <w:rFonts w:ascii="Arial Black" w:hAnsi="Arial Black"/>
                                <w:b/>
                              </w:rPr>
                              <w:t>NOTA.</w:t>
                            </w:r>
                          </w:p>
                          <w:p w:rsidR="009F17BA" w:rsidRPr="00885626" w:rsidRDefault="009F17BA" w:rsidP="005D1EBA">
                            <w:pPr>
                              <w:jc w:val="center"/>
                              <w:rPr>
                                <w:rFonts w:ascii="Arial Black" w:hAnsi="Arial Black"/>
                              </w:rPr>
                            </w:pPr>
                            <w:r w:rsidRPr="005D1EBA">
                              <w:rPr>
                                <w:rFonts w:ascii="Arial Black" w:hAnsi="Arial Black"/>
                              </w:rPr>
                              <w:t>La información aquí suministrada proviene de distintas fuentes, entre ellas, proveedores o fabricantes, no pretende ser completa y tiene como fin describir a los productos en relación a las medidas de seguridad que hay que adoptar. Esta información es una ayuda para quien la reciba haga sus propias determinaciones para su aplicación particular</w:t>
                            </w:r>
                            <w:r w:rsidRPr="005D1EBA">
                              <w:rPr>
                                <w:rFonts w:ascii="Arial Black" w:hAnsi="Arial Black"/>
                                <w:highlight w:val="lightGray"/>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1" o:spid="_x0000_s1044" type="#_x0000_t202" style="position:absolute;margin-left:10.8pt;margin-top:3.25pt;width:403.1pt;height:149.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" fillcolor="white [3201]" strokecolor="#b1b5ba [1945]" strokeweight="1pt">
                <v:fill color2="#cbcdd1 [1305]" focus="100%" type="gradient"/>
                <v:shadow on="t" color="#3e4146 [1609]" opacity=".5" offset="1pt"/>
                <v:textbox>
                  <w:txbxContent>
                    <w:p w:rsidR="009F17BA" w:rsidRPr="005D1EBA" w:rsidRDefault="009F17BA" w:rsidP="00885626">
                      <w:pPr>
                        <w:jc w:val="center"/>
                        <w:rPr>
                          <w:rFonts w:ascii="Arial Black" w:hAnsi="Arial Black"/>
                          <w:b/>
                        </w:rPr>
                      </w:pPr>
                      <w:r w:rsidRPr="005D1EBA">
                        <w:rPr>
                          <w:rFonts w:ascii="Arial Black" w:hAnsi="Arial Black"/>
                          <w:b/>
                        </w:rPr>
                        <w:t>NOTA.</w:t>
                      </w:r>
                    </w:p>
                    <w:p w:rsidR="009F17BA" w:rsidRPr="00885626" w:rsidRDefault="009F17BA" w:rsidP="005D1EBA">
                      <w:pPr>
                        <w:jc w:val="center"/>
                        <w:rPr>
                          <w:rFonts w:ascii="Arial Black" w:hAnsi="Arial Black"/>
                        </w:rPr>
                      </w:pPr>
                      <w:r w:rsidRPr="005D1EBA">
                        <w:rPr>
                          <w:rFonts w:ascii="Arial Black" w:hAnsi="Arial Black"/>
                        </w:rPr>
                        <w:t>La información aquí suministrada proviene de distintas fuentes, entre ellas, proveedores o fabricantes, no pretende ser completa y tiene como fin describir a los productos en relación a las medidas de seguridad que hay que adoptar. Esta información es una ayuda para quien la reciba haga sus propias determinaciones para su aplicación particular</w:t>
                      </w:r>
                      <w:r w:rsidRPr="005D1EBA">
                        <w:rPr>
                          <w:rFonts w:ascii="Arial Black" w:hAnsi="Arial Black"/>
                          <w:highlight w:val="lightGray"/>
                        </w:rPr>
                        <w:t>.</w:t>
                      </w:r>
                    </w:p>
                  </w:txbxContent>
                </v:textbox>
              </v:shape>
            </w:pict>
          </mc:Fallback>
        </mc:AlternateContent>
      </w:r>
    </w:p>
    <w:p w:rsidR="006227EA" w:rsidRDefault="006227EA" w:rsidP="00B20786">
      <w:pPr>
        <w:pStyle w:val="Sinespaciado"/>
        <w:rPr>
          <w:b/>
          <w:sz w:val="28"/>
          <w:szCs w:val="28"/>
        </w:rPr>
      </w:pPr>
    </w:p>
    <w:p w:rsidR="009C0BC6" w:rsidRDefault="009C0BC6" w:rsidP="00B20786">
      <w:pPr>
        <w:pStyle w:val="Sinespaciado"/>
        <w:rPr>
          <w:b/>
          <w:sz w:val="28"/>
          <w:szCs w:val="28"/>
        </w:rPr>
      </w:pPr>
    </w:p>
    <w:p w:rsidR="009C0BC6" w:rsidRDefault="009C0BC6" w:rsidP="00B20786">
      <w:pPr>
        <w:pStyle w:val="Sinespaciado"/>
        <w:rPr>
          <w:b/>
          <w:sz w:val="28"/>
          <w:szCs w:val="28"/>
        </w:rPr>
      </w:pPr>
    </w:p>
    <w:p w:rsidR="009C0BC6" w:rsidRPr="006227EA" w:rsidRDefault="009C0BC6" w:rsidP="00B20786">
      <w:pPr>
        <w:pStyle w:val="Sinespaciado"/>
        <w:rPr>
          <w:b/>
          <w:sz w:val="28"/>
          <w:szCs w:val="28"/>
        </w:rPr>
      </w:pPr>
    </w:p>
    <w:p w:rsidR="006227EA" w:rsidRDefault="006227EA" w:rsidP="00B20786">
      <w:pPr>
        <w:pStyle w:val="Sinespaciado"/>
      </w:pPr>
    </w:p>
    <w:p w:rsidR="009C0BC6" w:rsidRDefault="009C0BC6" w:rsidP="00B20786">
      <w:pPr>
        <w:pStyle w:val="Sinespaciado"/>
      </w:pPr>
    </w:p>
    <w:p w:rsidR="009C0BC6" w:rsidRDefault="009C0BC6" w:rsidP="00B20786">
      <w:pPr>
        <w:pStyle w:val="Sinespaciado"/>
      </w:pPr>
    </w:p>
    <w:p w:rsidR="009C0BC6" w:rsidRDefault="009C0BC6" w:rsidP="00B20786">
      <w:pPr>
        <w:pStyle w:val="Sinespaciado"/>
      </w:pPr>
    </w:p>
    <w:p w:rsidR="009C0BC6" w:rsidRDefault="009C0BC6" w:rsidP="00B20786">
      <w:pPr>
        <w:pStyle w:val="Sinespaciado"/>
      </w:pPr>
    </w:p>
    <w:p w:rsidR="006227EA" w:rsidRPr="006227EA" w:rsidRDefault="006227EA" w:rsidP="00B20786">
      <w:pPr>
        <w:pStyle w:val="Sinespaciado"/>
        <w:rPr>
          <w:b/>
          <w:i/>
          <w:sz w:val="28"/>
          <w:szCs w:val="28"/>
          <w:u w:val="single"/>
        </w:rPr>
      </w:pPr>
    </w:p>
    <w:p w:rsidR="006D1B34" w:rsidRPr="006D1B34" w:rsidRDefault="006D1B34" w:rsidP="00B20786">
      <w:pPr>
        <w:pStyle w:val="Sinespaciado"/>
      </w:pPr>
    </w:p>
    <w:p w:rsidR="00B20786" w:rsidRPr="00B20786" w:rsidRDefault="00B20786" w:rsidP="00B20786">
      <w:pPr>
        <w:pStyle w:val="Sinespaciado"/>
        <w:rPr>
          <w:b/>
          <w:i/>
          <w:sz w:val="28"/>
          <w:szCs w:val="28"/>
          <w:u w:val="single"/>
        </w:rPr>
      </w:pPr>
    </w:p>
    <w:p w:rsidR="0031096B" w:rsidRPr="0031096B" w:rsidRDefault="0031096B" w:rsidP="0031096B">
      <w:pPr>
        <w:pStyle w:val="Sinespaciado"/>
        <w:rPr>
          <w:b/>
        </w:rPr>
      </w:pPr>
    </w:p>
    <w:p w:rsidR="0031096B" w:rsidRDefault="002762D6" w:rsidP="00187AFC">
      <w:pPr>
        <w:pStyle w:val="Sinespaciado"/>
      </w:pPr>
      <w:r>
        <w:rPr>
          <w:noProof/>
          <w:lang w:val="es-UY" w:eastAsia="es-UY"/>
        </w:rPr>
        <mc:AlternateContent>
          <mc:Choice Requires="wps">
            <w:drawing>
              <wp:anchor distT="0" distB="0" distL="114300" distR="114300" simplePos="0" relativeHeight="251679744" behindDoc="0" locked="0" layoutInCell="1" allowOverlap="1">
                <wp:simplePos x="0" y="0"/>
                <wp:positionH relativeFrom="column">
                  <wp:posOffset>137160</wp:posOffset>
                </wp:positionH>
                <wp:positionV relativeFrom="paragraph">
                  <wp:posOffset>135255</wp:posOffset>
                </wp:positionV>
                <wp:extent cx="5119370" cy="1145540"/>
                <wp:effectExtent l="17145" t="15875" r="16510" b="19685"/>
                <wp:wrapNone/>
                <wp:docPr id="6"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9370" cy="1145540"/>
                        </a:xfrm>
                        <a:prstGeom prst="rect">
                          <a:avLst/>
                        </a:prstGeom>
                        <a:solidFill>
                          <a:schemeClr val="lt1">
                            <a:lumMod val="100000"/>
                            <a:lumOff val="0"/>
                          </a:schemeClr>
                        </a:solidFill>
                        <a:ln w="31750">
                          <a:solidFill>
                            <a:schemeClr val="dk1">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F17BA" w:rsidRDefault="009F17BA">
                            <w:pPr>
                              <w:rPr>
                                <w:b/>
                              </w:rPr>
                            </w:pPr>
                            <w:r>
                              <w:rPr>
                                <w:b/>
                              </w:rPr>
                              <w:t xml:space="preserve">RECOMENDACIÓN </w:t>
                            </w:r>
                          </w:p>
                          <w:p w:rsidR="009F17BA" w:rsidRPr="005D1EBA" w:rsidRDefault="009F17BA" w:rsidP="00270190">
                            <w:pPr>
                              <w:jc w:val="both"/>
                              <w:rPr>
                                <w:b/>
                              </w:rPr>
                            </w:pPr>
                            <w:r>
                              <w:rPr>
                                <w:b/>
                              </w:rPr>
                              <w:t>Como hemos visto, la manipulación de productos químicos implica riesgos, en especial para la vista. Por lo tanto se sugiere que en  cada usina se cuente con una ducha de ojos portátil, en previsión de posibles salpicaduras de estos productos.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3" o:spid="_x0000_s1045" type="#_x0000_t202" style="position:absolute;margin-left:10.8pt;margin-top:10.65pt;width:403.1pt;height:90.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" fillcolor="white [3201]" strokecolor="black [3200]" strokeweight="2.5pt">
                <v:shadow color="#868686"/>
                <v:textbox>
                  <w:txbxContent>
                    <w:p w:rsidR="009F17BA" w:rsidRDefault="009F17BA">
                      <w:pPr>
                        <w:rPr>
                          <w:b/>
                        </w:rPr>
                      </w:pPr>
                      <w:r>
                        <w:rPr>
                          <w:b/>
                        </w:rPr>
                        <w:t xml:space="preserve">RECOMENDACIÓN </w:t>
                      </w:r>
                    </w:p>
                    <w:p w:rsidR="009F17BA" w:rsidRPr="005D1EBA" w:rsidRDefault="009F17BA" w:rsidP="00270190">
                      <w:pPr>
                        <w:jc w:val="both"/>
                        <w:rPr>
                          <w:b/>
                        </w:rPr>
                      </w:pPr>
                      <w:r>
                        <w:rPr>
                          <w:b/>
                        </w:rPr>
                        <w:t>Como hemos visto, la manipulación de productos químicos implica riesgos, en especial para la vista. Por lo tanto se sugiere que en  cada usina se cuente con una ducha de ojos portátil, en previsión de posibles salpicaduras de estos productos.</w:t>
                      </w:r>
                    </w:p>
                  </w:txbxContent>
                </v:textbox>
              </v:shape>
            </w:pict>
          </mc:Fallback>
        </mc:AlternateContent>
      </w:r>
    </w:p>
    <w:p w:rsidR="0031096B" w:rsidRDefault="0031096B" w:rsidP="00187AFC">
      <w:pPr>
        <w:pStyle w:val="Sinespaciado"/>
      </w:pPr>
    </w:p>
    <w:p w:rsidR="0031096B" w:rsidRDefault="0031096B" w:rsidP="00187AFC">
      <w:pPr>
        <w:pStyle w:val="Sinespaciado"/>
      </w:pPr>
    </w:p>
    <w:p w:rsidR="0031096B" w:rsidRDefault="0031096B" w:rsidP="00187AFC">
      <w:pPr>
        <w:pStyle w:val="Sinespaciado"/>
      </w:pPr>
    </w:p>
    <w:p w:rsidR="0031096B" w:rsidRDefault="0031096B" w:rsidP="00187AFC">
      <w:pPr>
        <w:pStyle w:val="Sinespaciado"/>
      </w:pPr>
    </w:p>
    <w:p w:rsidR="0031096B" w:rsidRDefault="0031096B" w:rsidP="00187AFC">
      <w:pPr>
        <w:pStyle w:val="Sinespaciado"/>
      </w:pPr>
    </w:p>
    <w:p w:rsidR="009C0BC6" w:rsidRDefault="009C0BC6" w:rsidP="00187AFC">
      <w:pPr>
        <w:pStyle w:val="Sinespaciado"/>
      </w:pPr>
    </w:p>
    <w:p w:rsidR="009C0BC6" w:rsidRDefault="009C0BC6" w:rsidP="00187AFC">
      <w:pPr>
        <w:pStyle w:val="Sinespaciado"/>
      </w:pPr>
    </w:p>
    <w:p w:rsidR="00B317BF" w:rsidRDefault="00B317BF" w:rsidP="00907108">
      <w:pPr>
        <w:pStyle w:val="Sinespaciado"/>
        <w:rPr>
          <w:rFonts w:ascii="Arial Black" w:hAnsi="Arial Black"/>
          <w:b/>
          <w:sz w:val="28"/>
          <w:szCs w:val="28"/>
        </w:rPr>
      </w:pPr>
    </w:p>
    <w:p w:rsidR="00C36F9C" w:rsidRDefault="00C36F9C" w:rsidP="00907108">
      <w:pPr>
        <w:pStyle w:val="Sinespaciado"/>
        <w:rPr>
          <w:rFonts w:ascii="Arial Black" w:hAnsi="Arial Black"/>
          <w:b/>
          <w:sz w:val="28"/>
          <w:szCs w:val="28"/>
        </w:rPr>
      </w:pPr>
    </w:p>
    <w:p w:rsidR="00A10349" w:rsidRDefault="00A10349" w:rsidP="00907108">
      <w:pPr>
        <w:pStyle w:val="Sinespaciado"/>
        <w:rPr>
          <w:rFonts w:ascii="Arial Black" w:hAnsi="Arial Black"/>
          <w:b/>
          <w:sz w:val="28"/>
          <w:szCs w:val="28"/>
        </w:rPr>
      </w:pPr>
    </w:p>
    <w:p w:rsidR="00A10349" w:rsidRDefault="00A10349" w:rsidP="00907108">
      <w:pPr>
        <w:pStyle w:val="Sinespaciado"/>
        <w:rPr>
          <w:rFonts w:ascii="Arial Black" w:hAnsi="Arial Black"/>
          <w:b/>
          <w:sz w:val="28"/>
          <w:szCs w:val="28"/>
        </w:rPr>
      </w:pPr>
    </w:p>
    <w:p w:rsidR="00A10349" w:rsidRDefault="00A10349" w:rsidP="00907108">
      <w:pPr>
        <w:pStyle w:val="Sinespaciado"/>
        <w:rPr>
          <w:rFonts w:ascii="Arial Black" w:hAnsi="Arial Black"/>
          <w:b/>
          <w:sz w:val="28"/>
          <w:szCs w:val="28"/>
        </w:rPr>
      </w:pPr>
    </w:p>
    <w:p w:rsidR="00A10349" w:rsidRDefault="00A10349" w:rsidP="00907108">
      <w:pPr>
        <w:pStyle w:val="Sinespaciado"/>
        <w:rPr>
          <w:rFonts w:ascii="Arial Black" w:hAnsi="Arial Black"/>
          <w:b/>
          <w:sz w:val="28"/>
          <w:szCs w:val="28"/>
        </w:rPr>
      </w:pPr>
    </w:p>
    <w:p w:rsidR="00A10349" w:rsidRDefault="00A10349" w:rsidP="00907108">
      <w:pPr>
        <w:pStyle w:val="Sinespaciado"/>
        <w:rPr>
          <w:rFonts w:ascii="Arial Black" w:hAnsi="Arial Black"/>
          <w:b/>
          <w:sz w:val="28"/>
          <w:szCs w:val="28"/>
        </w:rPr>
      </w:pPr>
    </w:p>
    <w:p w:rsidR="00A10349" w:rsidRDefault="00A10349" w:rsidP="00907108">
      <w:pPr>
        <w:pStyle w:val="Sinespaciado"/>
        <w:rPr>
          <w:rFonts w:ascii="Arial Black" w:hAnsi="Arial Black"/>
          <w:b/>
          <w:sz w:val="28"/>
          <w:szCs w:val="28"/>
        </w:rPr>
      </w:pPr>
    </w:p>
    <w:p w:rsidR="00A10349" w:rsidRDefault="00A10349" w:rsidP="00907108">
      <w:pPr>
        <w:pStyle w:val="Sinespaciado"/>
        <w:rPr>
          <w:rFonts w:ascii="Arial Black" w:hAnsi="Arial Black"/>
          <w:b/>
          <w:sz w:val="28"/>
          <w:szCs w:val="28"/>
        </w:rPr>
      </w:pPr>
    </w:p>
    <w:p w:rsidR="00A10349" w:rsidRDefault="00A10349" w:rsidP="00907108">
      <w:pPr>
        <w:pStyle w:val="Sinespaciado"/>
        <w:rPr>
          <w:rFonts w:ascii="Arial Black" w:hAnsi="Arial Black"/>
          <w:b/>
          <w:sz w:val="28"/>
          <w:szCs w:val="28"/>
        </w:rPr>
      </w:pPr>
    </w:p>
    <w:p w:rsidR="00A10349" w:rsidRDefault="00A10349" w:rsidP="00907108">
      <w:pPr>
        <w:pStyle w:val="Sinespaciado"/>
        <w:rPr>
          <w:rFonts w:ascii="Arial Black" w:hAnsi="Arial Black"/>
          <w:b/>
          <w:sz w:val="28"/>
          <w:szCs w:val="28"/>
        </w:rPr>
      </w:pPr>
    </w:p>
    <w:p w:rsidR="00A10349" w:rsidRDefault="00A10349" w:rsidP="00907108">
      <w:pPr>
        <w:pStyle w:val="Sinespaciado"/>
        <w:rPr>
          <w:rFonts w:ascii="Arial Black" w:hAnsi="Arial Black"/>
          <w:b/>
          <w:sz w:val="28"/>
          <w:szCs w:val="28"/>
        </w:rPr>
      </w:pPr>
    </w:p>
    <w:p w:rsidR="005A2C9B" w:rsidRDefault="005A2C9B" w:rsidP="00907108">
      <w:pPr>
        <w:pStyle w:val="Sinespaciado"/>
        <w:rPr>
          <w:rFonts w:ascii="Arial Black" w:hAnsi="Arial Black"/>
          <w:b/>
          <w:sz w:val="28"/>
          <w:szCs w:val="28"/>
        </w:rPr>
      </w:pPr>
    </w:p>
    <w:p w:rsidR="005A2C9B" w:rsidRDefault="005A2C9B" w:rsidP="00907108">
      <w:pPr>
        <w:pStyle w:val="Sinespaciado"/>
        <w:rPr>
          <w:rFonts w:ascii="Arial Black" w:hAnsi="Arial Black"/>
          <w:b/>
          <w:sz w:val="28"/>
          <w:szCs w:val="28"/>
        </w:rPr>
      </w:pPr>
    </w:p>
    <w:p w:rsidR="005A2C9B" w:rsidRPr="005A2C9B" w:rsidRDefault="00907108" w:rsidP="005A2C9B">
      <w:pPr>
        <w:pStyle w:val="Sinespaciado"/>
        <w:jc w:val="center"/>
        <w:rPr>
          <w:rFonts w:ascii="Arial Black" w:hAnsi="Arial Black"/>
          <w:b/>
          <w:sz w:val="28"/>
          <w:szCs w:val="28"/>
        </w:rPr>
      </w:pPr>
      <w:r w:rsidRPr="005A2C9B">
        <w:rPr>
          <w:rFonts w:ascii="Arial Black" w:hAnsi="Arial Black"/>
          <w:b/>
          <w:sz w:val="28"/>
          <w:szCs w:val="28"/>
        </w:rPr>
        <w:lastRenderedPageBreak/>
        <w:t>EQUIPOS DE PROTECCIÓN</w:t>
      </w:r>
      <w:r w:rsidR="005A2C9B" w:rsidRPr="005A2C9B">
        <w:rPr>
          <w:rFonts w:ascii="Arial Black" w:hAnsi="Arial Black"/>
          <w:b/>
          <w:sz w:val="28"/>
          <w:szCs w:val="28"/>
        </w:rPr>
        <w:t xml:space="preserve">  </w:t>
      </w:r>
      <w:r w:rsidRPr="005A2C9B">
        <w:rPr>
          <w:rFonts w:ascii="Arial Black" w:hAnsi="Arial Black"/>
          <w:b/>
          <w:sz w:val="28"/>
          <w:szCs w:val="28"/>
        </w:rPr>
        <w:t>PERSONAL Y VESTUARIO DE</w:t>
      </w:r>
    </w:p>
    <w:p w:rsidR="00907108" w:rsidRDefault="00907108" w:rsidP="005A2C9B">
      <w:pPr>
        <w:pStyle w:val="Sinespaciado"/>
        <w:jc w:val="center"/>
        <w:rPr>
          <w:rFonts w:ascii="Arial Black" w:hAnsi="Arial Black"/>
          <w:b/>
          <w:sz w:val="28"/>
          <w:szCs w:val="28"/>
        </w:rPr>
      </w:pPr>
      <w:r w:rsidRPr="005A2C9B">
        <w:rPr>
          <w:rFonts w:ascii="Arial Black" w:hAnsi="Arial Black"/>
          <w:b/>
          <w:sz w:val="28"/>
          <w:szCs w:val="28"/>
        </w:rPr>
        <w:t>USO OBLIGATORIO</w:t>
      </w:r>
    </w:p>
    <w:p w:rsidR="004C4CCE" w:rsidRPr="005A2C9B" w:rsidRDefault="004C4CCE" w:rsidP="005A2C9B">
      <w:pPr>
        <w:pStyle w:val="Sinespaciado"/>
        <w:jc w:val="center"/>
        <w:rPr>
          <w:rFonts w:ascii="Arial Black" w:hAnsi="Arial Black"/>
          <w:b/>
          <w:sz w:val="28"/>
          <w:szCs w:val="28"/>
        </w:rPr>
      </w:pPr>
      <w:r>
        <w:rPr>
          <w:rFonts w:ascii="Arial Black" w:hAnsi="Arial Black"/>
          <w:b/>
          <w:sz w:val="28"/>
          <w:szCs w:val="28"/>
        </w:rPr>
        <w:t>(R/D 474/2011)</w:t>
      </w:r>
    </w:p>
    <w:p w:rsidR="00751AF1" w:rsidRPr="005A2C9B" w:rsidRDefault="00751AF1" w:rsidP="005A2C9B">
      <w:pPr>
        <w:pStyle w:val="Sinespaciado"/>
        <w:jc w:val="center"/>
        <w:rPr>
          <w:rFonts w:ascii="Arial Black" w:hAnsi="Arial Black"/>
          <w:b/>
          <w:sz w:val="28"/>
          <w:szCs w:val="28"/>
        </w:rPr>
      </w:pPr>
    </w:p>
    <w:p w:rsidR="005A2C9B" w:rsidRDefault="005A2C9B" w:rsidP="009F17BA">
      <w:pPr>
        <w:pStyle w:val="Sinespaciado"/>
        <w:rPr>
          <w:b/>
          <w:bCs/>
          <w:sz w:val="28"/>
          <w:szCs w:val="28"/>
        </w:rPr>
      </w:pPr>
    </w:p>
    <w:p w:rsidR="009F17BA" w:rsidRPr="00916E51" w:rsidRDefault="009F17BA" w:rsidP="009F17BA">
      <w:pPr>
        <w:pStyle w:val="Sinespaciado"/>
        <w:rPr>
          <w:b/>
          <w:sz w:val="28"/>
          <w:szCs w:val="28"/>
        </w:rPr>
      </w:pPr>
      <w:r w:rsidRPr="00916E51">
        <w:rPr>
          <w:b/>
          <w:bCs/>
          <w:sz w:val="28"/>
          <w:szCs w:val="28"/>
        </w:rPr>
        <w:t xml:space="preserve">Personal de Usinas, Plantas Modulares y Parque de Perforaciones </w:t>
      </w:r>
    </w:p>
    <w:p w:rsidR="009F17BA" w:rsidRPr="00916E51" w:rsidRDefault="009F17BA" w:rsidP="009F17BA">
      <w:pPr>
        <w:pStyle w:val="Sinespaciado"/>
        <w:rPr>
          <w:sz w:val="28"/>
          <w:szCs w:val="28"/>
        </w:rPr>
      </w:pPr>
    </w:p>
    <w:p w:rsidR="009F17BA" w:rsidRPr="00916E51" w:rsidRDefault="009F17BA" w:rsidP="009F17BA">
      <w:pPr>
        <w:pStyle w:val="Sinespaciado"/>
        <w:rPr>
          <w:sz w:val="26"/>
          <w:szCs w:val="26"/>
        </w:rPr>
      </w:pPr>
      <w:r w:rsidRPr="00916E51">
        <w:rPr>
          <w:sz w:val="26"/>
          <w:szCs w:val="26"/>
        </w:rPr>
        <w:t xml:space="preserve">Casco de Seguridad                                                                    </w:t>
      </w:r>
      <w:r w:rsidR="005A2C9B">
        <w:rPr>
          <w:sz w:val="26"/>
          <w:szCs w:val="26"/>
        </w:rPr>
        <w:t xml:space="preserve">  </w:t>
      </w:r>
      <w:r w:rsidRPr="00916E51">
        <w:rPr>
          <w:sz w:val="26"/>
          <w:szCs w:val="26"/>
        </w:rPr>
        <w:t xml:space="preserve">1 por 3 años </w:t>
      </w:r>
    </w:p>
    <w:p w:rsidR="009F17BA" w:rsidRPr="00916E51" w:rsidRDefault="009F17BA" w:rsidP="009F17BA">
      <w:pPr>
        <w:pStyle w:val="Sinespaciado"/>
        <w:rPr>
          <w:sz w:val="26"/>
          <w:szCs w:val="26"/>
        </w:rPr>
      </w:pPr>
      <w:r w:rsidRPr="00916E51">
        <w:rPr>
          <w:sz w:val="26"/>
          <w:szCs w:val="26"/>
        </w:rPr>
        <w:t xml:space="preserve">Casco para Moto (personal que recorre perforaciones)       </w:t>
      </w:r>
      <w:r w:rsidR="005A2C9B">
        <w:rPr>
          <w:sz w:val="26"/>
          <w:szCs w:val="26"/>
        </w:rPr>
        <w:t xml:space="preserve">  </w:t>
      </w:r>
      <w:r w:rsidRPr="00916E51">
        <w:rPr>
          <w:sz w:val="26"/>
          <w:szCs w:val="26"/>
        </w:rPr>
        <w:t xml:space="preserve">   1 por 3 años </w:t>
      </w:r>
    </w:p>
    <w:p w:rsidR="009F17BA" w:rsidRPr="00916E51" w:rsidRDefault="009F17BA" w:rsidP="009F17BA">
      <w:pPr>
        <w:pStyle w:val="Sinespaciado"/>
        <w:rPr>
          <w:sz w:val="26"/>
          <w:szCs w:val="26"/>
        </w:rPr>
      </w:pPr>
      <w:r w:rsidRPr="00916E51">
        <w:rPr>
          <w:sz w:val="26"/>
          <w:szCs w:val="26"/>
        </w:rPr>
        <w:t xml:space="preserve">Orejeras para adaptar al casco                                                </w:t>
      </w:r>
      <w:r w:rsidR="005A2C9B">
        <w:rPr>
          <w:sz w:val="26"/>
          <w:szCs w:val="26"/>
        </w:rPr>
        <w:t xml:space="preserve">  </w:t>
      </w:r>
      <w:r w:rsidRPr="00916E51">
        <w:rPr>
          <w:sz w:val="26"/>
          <w:szCs w:val="26"/>
        </w:rPr>
        <w:t xml:space="preserve">  1 por 2 años </w:t>
      </w:r>
    </w:p>
    <w:p w:rsidR="009F17BA" w:rsidRPr="00916E51" w:rsidRDefault="009F17BA" w:rsidP="009F17BA">
      <w:pPr>
        <w:pStyle w:val="Sinespaciado"/>
        <w:rPr>
          <w:sz w:val="26"/>
          <w:szCs w:val="26"/>
        </w:rPr>
      </w:pPr>
      <w:r w:rsidRPr="00916E51">
        <w:rPr>
          <w:sz w:val="26"/>
          <w:szCs w:val="26"/>
        </w:rPr>
        <w:t xml:space="preserve">Opción: Tapones endoaurales                                                  </w:t>
      </w:r>
      <w:r w:rsidR="005A2C9B">
        <w:rPr>
          <w:sz w:val="26"/>
          <w:szCs w:val="26"/>
        </w:rPr>
        <w:t xml:space="preserve">  </w:t>
      </w:r>
      <w:r w:rsidRPr="00916E51">
        <w:rPr>
          <w:sz w:val="26"/>
          <w:szCs w:val="26"/>
        </w:rPr>
        <w:t xml:space="preserve">  A demanda </w:t>
      </w:r>
    </w:p>
    <w:p w:rsidR="009F17BA" w:rsidRPr="00916E51" w:rsidRDefault="009F17BA" w:rsidP="009F17BA">
      <w:pPr>
        <w:pStyle w:val="Sinespaciado"/>
        <w:rPr>
          <w:sz w:val="26"/>
          <w:szCs w:val="26"/>
        </w:rPr>
      </w:pPr>
      <w:r w:rsidRPr="00916E51">
        <w:rPr>
          <w:sz w:val="26"/>
          <w:szCs w:val="26"/>
        </w:rPr>
        <w:t xml:space="preserve">Visor protector facial para adaptar a casco                            </w:t>
      </w:r>
      <w:r w:rsidR="005A2C9B">
        <w:rPr>
          <w:sz w:val="26"/>
          <w:szCs w:val="26"/>
        </w:rPr>
        <w:t xml:space="preserve">  </w:t>
      </w:r>
      <w:r w:rsidRPr="00916E51">
        <w:rPr>
          <w:sz w:val="26"/>
          <w:szCs w:val="26"/>
        </w:rPr>
        <w:t xml:space="preserve">  1 por 2 años </w:t>
      </w:r>
    </w:p>
    <w:p w:rsidR="009F17BA" w:rsidRPr="00916E51" w:rsidRDefault="009F17BA" w:rsidP="009F17BA">
      <w:pPr>
        <w:pStyle w:val="Sinespaciado"/>
        <w:rPr>
          <w:sz w:val="26"/>
          <w:szCs w:val="26"/>
        </w:rPr>
      </w:pPr>
      <w:r w:rsidRPr="00916E51">
        <w:rPr>
          <w:sz w:val="26"/>
          <w:szCs w:val="26"/>
        </w:rPr>
        <w:t xml:space="preserve">1-Opcion: Sobre lentes de seguridad transparentes            </w:t>
      </w:r>
      <w:r w:rsidR="005A2C9B">
        <w:rPr>
          <w:sz w:val="26"/>
          <w:szCs w:val="26"/>
        </w:rPr>
        <w:t xml:space="preserve">  </w:t>
      </w:r>
      <w:r w:rsidRPr="00916E51">
        <w:rPr>
          <w:sz w:val="26"/>
          <w:szCs w:val="26"/>
        </w:rPr>
        <w:t xml:space="preserve"> </w:t>
      </w:r>
      <w:r w:rsidR="005A2C9B">
        <w:rPr>
          <w:sz w:val="26"/>
          <w:szCs w:val="26"/>
        </w:rPr>
        <w:t xml:space="preserve"> </w:t>
      </w:r>
      <w:r w:rsidRPr="00916E51">
        <w:rPr>
          <w:sz w:val="26"/>
          <w:szCs w:val="26"/>
        </w:rPr>
        <w:t xml:space="preserve">  1 por 2 años </w:t>
      </w:r>
    </w:p>
    <w:p w:rsidR="009F17BA" w:rsidRPr="00916E51" w:rsidRDefault="009F17BA" w:rsidP="009F17BA">
      <w:pPr>
        <w:pStyle w:val="Sinespaciado"/>
        <w:rPr>
          <w:sz w:val="26"/>
          <w:szCs w:val="26"/>
        </w:rPr>
      </w:pPr>
      <w:r w:rsidRPr="00916E51">
        <w:rPr>
          <w:sz w:val="26"/>
          <w:szCs w:val="26"/>
        </w:rPr>
        <w:t xml:space="preserve">2-Opcion: Antiparras                                                                </w:t>
      </w:r>
      <w:r w:rsidR="005A2C9B">
        <w:rPr>
          <w:sz w:val="26"/>
          <w:szCs w:val="26"/>
        </w:rPr>
        <w:t xml:space="preserve">  </w:t>
      </w:r>
      <w:r w:rsidRPr="00916E51">
        <w:rPr>
          <w:sz w:val="26"/>
          <w:szCs w:val="26"/>
        </w:rPr>
        <w:t xml:space="preserve">   1 por año </w:t>
      </w:r>
    </w:p>
    <w:p w:rsidR="009F17BA" w:rsidRPr="00916E51" w:rsidRDefault="009F17BA" w:rsidP="009F17BA">
      <w:pPr>
        <w:pStyle w:val="Sinespaciado"/>
        <w:rPr>
          <w:sz w:val="26"/>
          <w:szCs w:val="26"/>
        </w:rPr>
      </w:pPr>
      <w:r w:rsidRPr="00916E51">
        <w:rPr>
          <w:sz w:val="26"/>
          <w:szCs w:val="26"/>
        </w:rPr>
        <w:t xml:space="preserve">Lentes de Seguridad con protección UV oscuros                 </w:t>
      </w:r>
      <w:r w:rsidR="005A2C9B">
        <w:rPr>
          <w:sz w:val="26"/>
          <w:szCs w:val="26"/>
        </w:rPr>
        <w:t xml:space="preserve">  </w:t>
      </w:r>
      <w:r w:rsidRPr="00916E51">
        <w:rPr>
          <w:sz w:val="26"/>
          <w:szCs w:val="26"/>
        </w:rPr>
        <w:t xml:space="preserve">    1 por año </w:t>
      </w:r>
    </w:p>
    <w:p w:rsidR="009F17BA" w:rsidRPr="00916E51" w:rsidRDefault="009F17BA" w:rsidP="009F17BA">
      <w:pPr>
        <w:pStyle w:val="Sinespaciado"/>
        <w:rPr>
          <w:sz w:val="26"/>
          <w:szCs w:val="26"/>
        </w:rPr>
      </w:pPr>
      <w:r w:rsidRPr="00916E51">
        <w:rPr>
          <w:sz w:val="26"/>
          <w:szCs w:val="26"/>
        </w:rPr>
        <w:t xml:space="preserve">Cartuchos para gases ácidos - vapores orgánicos                </w:t>
      </w:r>
      <w:r w:rsidR="005A2C9B">
        <w:rPr>
          <w:sz w:val="26"/>
          <w:szCs w:val="26"/>
        </w:rPr>
        <w:t xml:space="preserve">  </w:t>
      </w:r>
      <w:r w:rsidRPr="00916E51">
        <w:rPr>
          <w:sz w:val="26"/>
          <w:szCs w:val="26"/>
        </w:rPr>
        <w:t xml:space="preserve">   A demanda </w:t>
      </w:r>
    </w:p>
    <w:p w:rsidR="009F17BA" w:rsidRPr="00916E51" w:rsidRDefault="009F17BA" w:rsidP="009F17BA">
      <w:pPr>
        <w:pStyle w:val="Sinespaciado"/>
        <w:rPr>
          <w:sz w:val="26"/>
          <w:szCs w:val="26"/>
        </w:rPr>
      </w:pPr>
      <w:r w:rsidRPr="00916E51">
        <w:rPr>
          <w:sz w:val="26"/>
          <w:szCs w:val="26"/>
        </w:rPr>
        <w:t xml:space="preserve">Media máscara respiratoria                                                     </w:t>
      </w:r>
      <w:r w:rsidR="005A2C9B">
        <w:rPr>
          <w:sz w:val="26"/>
          <w:szCs w:val="26"/>
        </w:rPr>
        <w:t xml:space="preserve">  </w:t>
      </w:r>
      <w:r w:rsidRPr="00916E51">
        <w:rPr>
          <w:sz w:val="26"/>
          <w:szCs w:val="26"/>
        </w:rPr>
        <w:t xml:space="preserve">  1 por 2 años </w:t>
      </w:r>
    </w:p>
    <w:p w:rsidR="009F17BA" w:rsidRPr="00916E51" w:rsidRDefault="009F17BA" w:rsidP="009F17BA">
      <w:pPr>
        <w:pStyle w:val="Sinespaciado"/>
        <w:rPr>
          <w:sz w:val="26"/>
          <w:szCs w:val="26"/>
        </w:rPr>
      </w:pPr>
      <w:r w:rsidRPr="00916E51">
        <w:rPr>
          <w:sz w:val="26"/>
          <w:szCs w:val="26"/>
        </w:rPr>
        <w:t xml:space="preserve">Retenedor de unión (cartucho – pre filtro)                              </w:t>
      </w:r>
      <w:r w:rsidR="005A2C9B">
        <w:rPr>
          <w:sz w:val="26"/>
          <w:szCs w:val="26"/>
        </w:rPr>
        <w:t xml:space="preserve">  </w:t>
      </w:r>
      <w:r w:rsidRPr="00916E51">
        <w:rPr>
          <w:sz w:val="26"/>
          <w:szCs w:val="26"/>
        </w:rPr>
        <w:t xml:space="preserve"> 1 par cada 2 años </w:t>
      </w:r>
    </w:p>
    <w:p w:rsidR="009F17BA" w:rsidRPr="00916E51" w:rsidRDefault="009F17BA" w:rsidP="009F17BA">
      <w:pPr>
        <w:pStyle w:val="Sinespaciado"/>
        <w:rPr>
          <w:sz w:val="26"/>
          <w:szCs w:val="26"/>
        </w:rPr>
      </w:pPr>
      <w:r w:rsidRPr="00916E51">
        <w:rPr>
          <w:sz w:val="26"/>
          <w:szCs w:val="26"/>
        </w:rPr>
        <w:t xml:space="preserve">Pre filtro para partículas                                                            </w:t>
      </w:r>
      <w:r w:rsidR="005A2C9B">
        <w:rPr>
          <w:sz w:val="26"/>
          <w:szCs w:val="26"/>
        </w:rPr>
        <w:t xml:space="preserve"> </w:t>
      </w:r>
      <w:r w:rsidRPr="00916E51">
        <w:rPr>
          <w:sz w:val="26"/>
          <w:szCs w:val="26"/>
        </w:rPr>
        <w:t xml:space="preserve"> </w:t>
      </w:r>
      <w:r w:rsidR="00916E51">
        <w:rPr>
          <w:sz w:val="26"/>
          <w:szCs w:val="26"/>
        </w:rPr>
        <w:t xml:space="preserve"> </w:t>
      </w:r>
      <w:r w:rsidRPr="00916E51">
        <w:rPr>
          <w:sz w:val="26"/>
          <w:szCs w:val="26"/>
        </w:rPr>
        <w:t xml:space="preserve">A demanda </w:t>
      </w:r>
    </w:p>
    <w:p w:rsidR="009F17BA" w:rsidRPr="00916E51" w:rsidRDefault="009F17BA" w:rsidP="009F17BA">
      <w:pPr>
        <w:pStyle w:val="Sinespaciado"/>
        <w:rPr>
          <w:sz w:val="26"/>
          <w:szCs w:val="26"/>
        </w:rPr>
      </w:pPr>
      <w:r w:rsidRPr="00916E51">
        <w:rPr>
          <w:sz w:val="26"/>
          <w:szCs w:val="26"/>
        </w:rPr>
        <w:t xml:space="preserve">Opción: Respirador libre de mantenimiento para partículas  </w:t>
      </w:r>
      <w:r w:rsidR="005A2C9B">
        <w:rPr>
          <w:sz w:val="26"/>
          <w:szCs w:val="26"/>
        </w:rPr>
        <w:t xml:space="preserve"> </w:t>
      </w:r>
      <w:r w:rsidRPr="00916E51">
        <w:rPr>
          <w:sz w:val="26"/>
          <w:szCs w:val="26"/>
        </w:rPr>
        <w:t xml:space="preserve"> A demanda </w:t>
      </w:r>
    </w:p>
    <w:p w:rsidR="009F17BA" w:rsidRPr="00916E51" w:rsidRDefault="009F17BA" w:rsidP="009F17BA">
      <w:pPr>
        <w:pStyle w:val="Sinespaciado"/>
        <w:rPr>
          <w:sz w:val="26"/>
          <w:szCs w:val="26"/>
        </w:rPr>
      </w:pPr>
      <w:r w:rsidRPr="00916E51">
        <w:rPr>
          <w:sz w:val="26"/>
          <w:szCs w:val="26"/>
        </w:rPr>
        <w:t xml:space="preserve">Guantes para manejo de productos químicos                        </w:t>
      </w:r>
      <w:r w:rsidR="005A2C9B">
        <w:rPr>
          <w:sz w:val="26"/>
          <w:szCs w:val="26"/>
        </w:rPr>
        <w:t xml:space="preserve"> </w:t>
      </w:r>
      <w:r w:rsidRPr="00916E51">
        <w:rPr>
          <w:sz w:val="26"/>
          <w:szCs w:val="26"/>
        </w:rPr>
        <w:t xml:space="preserve">   2 por año </w:t>
      </w:r>
    </w:p>
    <w:p w:rsidR="009F17BA" w:rsidRPr="00916E51" w:rsidRDefault="009F17BA" w:rsidP="009F17BA">
      <w:pPr>
        <w:pStyle w:val="Sinespaciado"/>
        <w:rPr>
          <w:sz w:val="26"/>
          <w:szCs w:val="26"/>
        </w:rPr>
      </w:pPr>
      <w:r w:rsidRPr="00916E51">
        <w:rPr>
          <w:sz w:val="26"/>
          <w:szCs w:val="26"/>
        </w:rPr>
        <w:t xml:space="preserve">Guantes descartables (tipo quirúrgico)                                  </w:t>
      </w:r>
      <w:r w:rsidR="00916E51">
        <w:rPr>
          <w:sz w:val="26"/>
          <w:szCs w:val="26"/>
        </w:rPr>
        <w:t xml:space="preserve"> </w:t>
      </w:r>
      <w:r w:rsidRPr="00916E51">
        <w:rPr>
          <w:sz w:val="26"/>
          <w:szCs w:val="26"/>
        </w:rPr>
        <w:t xml:space="preserve">    A demanda </w:t>
      </w:r>
    </w:p>
    <w:p w:rsidR="009F17BA" w:rsidRPr="00916E51" w:rsidRDefault="009F17BA" w:rsidP="009F17BA">
      <w:pPr>
        <w:pStyle w:val="Sinespaciado"/>
        <w:rPr>
          <w:sz w:val="26"/>
          <w:szCs w:val="26"/>
        </w:rPr>
      </w:pPr>
      <w:r w:rsidRPr="00916E51">
        <w:rPr>
          <w:sz w:val="26"/>
          <w:szCs w:val="26"/>
        </w:rPr>
        <w:t xml:space="preserve">Filtro solar                                                                                 </w:t>
      </w:r>
      <w:r w:rsidR="00916E51">
        <w:rPr>
          <w:sz w:val="26"/>
          <w:szCs w:val="26"/>
        </w:rPr>
        <w:t xml:space="preserve"> </w:t>
      </w:r>
      <w:r w:rsidRPr="00916E51">
        <w:rPr>
          <w:sz w:val="26"/>
          <w:szCs w:val="26"/>
        </w:rPr>
        <w:t xml:space="preserve">    A demanda </w:t>
      </w:r>
    </w:p>
    <w:p w:rsidR="009F17BA" w:rsidRPr="00916E51" w:rsidRDefault="009F17BA" w:rsidP="009F17BA">
      <w:pPr>
        <w:pStyle w:val="Sinespaciado"/>
        <w:rPr>
          <w:sz w:val="26"/>
          <w:szCs w:val="26"/>
        </w:rPr>
      </w:pPr>
      <w:r w:rsidRPr="00916E51">
        <w:rPr>
          <w:sz w:val="26"/>
          <w:szCs w:val="26"/>
        </w:rPr>
        <w:t xml:space="preserve">Repelente para insecto                                                             </w:t>
      </w:r>
      <w:r w:rsidR="00916E51">
        <w:rPr>
          <w:sz w:val="26"/>
          <w:szCs w:val="26"/>
        </w:rPr>
        <w:t xml:space="preserve"> </w:t>
      </w:r>
      <w:r w:rsidR="005A2C9B">
        <w:rPr>
          <w:sz w:val="26"/>
          <w:szCs w:val="26"/>
        </w:rPr>
        <w:t xml:space="preserve"> </w:t>
      </w:r>
      <w:r w:rsidRPr="00916E51">
        <w:rPr>
          <w:sz w:val="26"/>
          <w:szCs w:val="26"/>
        </w:rPr>
        <w:t xml:space="preserve">  A demanda </w:t>
      </w:r>
    </w:p>
    <w:p w:rsidR="009F17BA" w:rsidRPr="00916E51" w:rsidRDefault="009F17BA" w:rsidP="009F17BA">
      <w:pPr>
        <w:pStyle w:val="Sinespaciado"/>
        <w:rPr>
          <w:sz w:val="26"/>
          <w:szCs w:val="26"/>
        </w:rPr>
      </w:pPr>
      <w:r w:rsidRPr="00916E51">
        <w:rPr>
          <w:sz w:val="26"/>
          <w:szCs w:val="26"/>
        </w:rPr>
        <w:t xml:space="preserve">Buzo polar                                                                                 </w:t>
      </w:r>
      <w:r w:rsidR="00916E51">
        <w:rPr>
          <w:sz w:val="26"/>
          <w:szCs w:val="26"/>
        </w:rPr>
        <w:t xml:space="preserve"> </w:t>
      </w:r>
      <w:r w:rsidRPr="00916E51">
        <w:rPr>
          <w:sz w:val="26"/>
          <w:szCs w:val="26"/>
        </w:rPr>
        <w:t xml:space="preserve"> </w:t>
      </w:r>
      <w:r w:rsidR="005A2C9B">
        <w:rPr>
          <w:sz w:val="26"/>
          <w:szCs w:val="26"/>
        </w:rPr>
        <w:t xml:space="preserve"> </w:t>
      </w:r>
      <w:r w:rsidRPr="00916E51">
        <w:rPr>
          <w:sz w:val="26"/>
          <w:szCs w:val="26"/>
        </w:rPr>
        <w:t xml:space="preserve">  2 por año </w:t>
      </w:r>
    </w:p>
    <w:p w:rsidR="009F17BA" w:rsidRPr="00916E51" w:rsidRDefault="009F17BA" w:rsidP="009F17BA">
      <w:pPr>
        <w:pStyle w:val="Sinespaciado"/>
        <w:rPr>
          <w:sz w:val="26"/>
          <w:szCs w:val="26"/>
        </w:rPr>
      </w:pPr>
      <w:r w:rsidRPr="00916E51">
        <w:rPr>
          <w:sz w:val="26"/>
          <w:szCs w:val="26"/>
        </w:rPr>
        <w:t xml:space="preserve">Parka de Gabardina                                                                   </w:t>
      </w:r>
      <w:r w:rsidR="005A2C9B">
        <w:rPr>
          <w:sz w:val="26"/>
          <w:szCs w:val="26"/>
        </w:rPr>
        <w:t xml:space="preserve"> </w:t>
      </w:r>
      <w:r w:rsidRPr="00916E51">
        <w:rPr>
          <w:sz w:val="26"/>
          <w:szCs w:val="26"/>
        </w:rPr>
        <w:t xml:space="preserve"> </w:t>
      </w:r>
      <w:r w:rsidR="00916E51">
        <w:rPr>
          <w:sz w:val="26"/>
          <w:szCs w:val="26"/>
        </w:rPr>
        <w:t xml:space="preserve"> </w:t>
      </w:r>
      <w:r w:rsidRPr="00916E51">
        <w:rPr>
          <w:sz w:val="26"/>
          <w:szCs w:val="26"/>
        </w:rPr>
        <w:t xml:space="preserve">1 por 3 años </w:t>
      </w:r>
    </w:p>
    <w:p w:rsidR="009F17BA" w:rsidRPr="00916E51" w:rsidRDefault="009F17BA" w:rsidP="009F17BA">
      <w:pPr>
        <w:pStyle w:val="Sinespaciado"/>
        <w:rPr>
          <w:sz w:val="26"/>
          <w:szCs w:val="26"/>
        </w:rPr>
      </w:pPr>
      <w:r w:rsidRPr="00916E51">
        <w:rPr>
          <w:sz w:val="26"/>
          <w:szCs w:val="26"/>
        </w:rPr>
        <w:t xml:space="preserve">Equipo de lluvia                                                                      </w:t>
      </w:r>
      <w:r w:rsidR="00916E51">
        <w:rPr>
          <w:sz w:val="26"/>
          <w:szCs w:val="26"/>
        </w:rPr>
        <w:t xml:space="preserve"> </w:t>
      </w:r>
      <w:r w:rsidRPr="00916E51">
        <w:rPr>
          <w:sz w:val="26"/>
          <w:szCs w:val="26"/>
        </w:rPr>
        <w:t xml:space="preserve">    </w:t>
      </w:r>
      <w:r w:rsidR="005A2C9B">
        <w:rPr>
          <w:sz w:val="26"/>
          <w:szCs w:val="26"/>
        </w:rPr>
        <w:t xml:space="preserve"> </w:t>
      </w:r>
      <w:r w:rsidRPr="00916E51">
        <w:rPr>
          <w:sz w:val="26"/>
          <w:szCs w:val="26"/>
        </w:rPr>
        <w:t xml:space="preserve"> 1 por 2 años </w:t>
      </w:r>
    </w:p>
    <w:p w:rsidR="009F17BA" w:rsidRPr="00916E51" w:rsidRDefault="009F17BA" w:rsidP="009F17BA">
      <w:pPr>
        <w:pStyle w:val="Sinespaciado"/>
        <w:rPr>
          <w:sz w:val="26"/>
          <w:szCs w:val="26"/>
        </w:rPr>
      </w:pPr>
      <w:r w:rsidRPr="00916E51">
        <w:rPr>
          <w:sz w:val="26"/>
          <w:szCs w:val="26"/>
        </w:rPr>
        <w:t xml:space="preserve">Pantalón de gabardina azul (verano)                                       </w:t>
      </w:r>
      <w:r w:rsidR="005A2C9B">
        <w:rPr>
          <w:sz w:val="26"/>
          <w:szCs w:val="26"/>
        </w:rPr>
        <w:t xml:space="preserve"> </w:t>
      </w:r>
      <w:r w:rsidRPr="00916E51">
        <w:rPr>
          <w:sz w:val="26"/>
          <w:szCs w:val="26"/>
        </w:rPr>
        <w:t xml:space="preserve"> </w:t>
      </w:r>
      <w:r w:rsidR="005A2C9B">
        <w:rPr>
          <w:sz w:val="26"/>
          <w:szCs w:val="26"/>
        </w:rPr>
        <w:t xml:space="preserve"> </w:t>
      </w:r>
      <w:r w:rsidRPr="00916E51">
        <w:rPr>
          <w:sz w:val="26"/>
          <w:szCs w:val="26"/>
        </w:rPr>
        <w:t xml:space="preserve"> 2 por año </w:t>
      </w:r>
    </w:p>
    <w:p w:rsidR="009F17BA" w:rsidRPr="00916E51" w:rsidRDefault="009F17BA" w:rsidP="009F17BA">
      <w:pPr>
        <w:pStyle w:val="Sinespaciado"/>
        <w:rPr>
          <w:sz w:val="26"/>
          <w:szCs w:val="26"/>
        </w:rPr>
      </w:pPr>
      <w:r w:rsidRPr="00916E51">
        <w:rPr>
          <w:sz w:val="26"/>
          <w:szCs w:val="26"/>
        </w:rPr>
        <w:t xml:space="preserve">Pantalón de gabardina azul (invierno)                                     </w:t>
      </w:r>
      <w:r w:rsidR="005A2C9B">
        <w:rPr>
          <w:sz w:val="26"/>
          <w:szCs w:val="26"/>
        </w:rPr>
        <w:t xml:space="preserve">  </w:t>
      </w:r>
      <w:r w:rsidRPr="00916E51">
        <w:rPr>
          <w:sz w:val="26"/>
          <w:szCs w:val="26"/>
        </w:rPr>
        <w:t xml:space="preserve">  2 por año </w:t>
      </w:r>
    </w:p>
    <w:p w:rsidR="009F17BA" w:rsidRPr="00916E51" w:rsidRDefault="009F17BA" w:rsidP="009F17BA">
      <w:pPr>
        <w:pStyle w:val="Sinespaciado"/>
        <w:rPr>
          <w:sz w:val="26"/>
          <w:szCs w:val="26"/>
        </w:rPr>
      </w:pPr>
      <w:r w:rsidRPr="00916E51">
        <w:rPr>
          <w:sz w:val="26"/>
          <w:szCs w:val="26"/>
        </w:rPr>
        <w:t xml:space="preserve">Camiseta manga larga                                                         </w:t>
      </w:r>
      <w:r w:rsidR="005A2C9B">
        <w:rPr>
          <w:sz w:val="26"/>
          <w:szCs w:val="26"/>
        </w:rPr>
        <w:t xml:space="preserve">  </w:t>
      </w:r>
      <w:r w:rsidRPr="00916E51">
        <w:rPr>
          <w:sz w:val="26"/>
          <w:szCs w:val="26"/>
        </w:rPr>
        <w:t xml:space="preserve">       2 por año </w:t>
      </w:r>
    </w:p>
    <w:p w:rsidR="009F17BA" w:rsidRPr="00916E51" w:rsidRDefault="009F17BA" w:rsidP="009F17BA">
      <w:pPr>
        <w:pStyle w:val="Sinespaciado"/>
        <w:rPr>
          <w:sz w:val="26"/>
          <w:szCs w:val="26"/>
        </w:rPr>
      </w:pPr>
      <w:r w:rsidRPr="00916E51">
        <w:rPr>
          <w:sz w:val="26"/>
          <w:szCs w:val="26"/>
        </w:rPr>
        <w:t xml:space="preserve">Botas de goma de media pierna                                              </w:t>
      </w:r>
      <w:r w:rsidR="005A2C9B">
        <w:rPr>
          <w:sz w:val="26"/>
          <w:szCs w:val="26"/>
        </w:rPr>
        <w:t xml:space="preserve">  </w:t>
      </w:r>
      <w:r w:rsidRPr="00916E51">
        <w:rPr>
          <w:sz w:val="26"/>
          <w:szCs w:val="26"/>
        </w:rPr>
        <w:t xml:space="preserve">  1 por 2 años </w:t>
      </w:r>
    </w:p>
    <w:p w:rsidR="009F17BA" w:rsidRPr="00916E51" w:rsidRDefault="009F17BA" w:rsidP="009F17BA">
      <w:pPr>
        <w:pStyle w:val="Sinespaciado"/>
        <w:rPr>
          <w:sz w:val="26"/>
          <w:szCs w:val="26"/>
        </w:rPr>
      </w:pPr>
      <w:r w:rsidRPr="00916E51">
        <w:rPr>
          <w:sz w:val="26"/>
          <w:szCs w:val="26"/>
        </w:rPr>
        <w:t xml:space="preserve">Calzado de Seguridad UNIT 734                                               </w:t>
      </w:r>
      <w:r w:rsidR="005A2C9B">
        <w:rPr>
          <w:sz w:val="26"/>
          <w:szCs w:val="26"/>
        </w:rPr>
        <w:t xml:space="preserve">  </w:t>
      </w:r>
      <w:r w:rsidRPr="00916E51">
        <w:rPr>
          <w:sz w:val="26"/>
          <w:szCs w:val="26"/>
        </w:rPr>
        <w:t xml:space="preserve"> 1 por 2 años </w:t>
      </w:r>
    </w:p>
    <w:p w:rsidR="009F17BA" w:rsidRPr="00916E51" w:rsidRDefault="009F17BA" w:rsidP="009F17BA">
      <w:pPr>
        <w:pStyle w:val="Sinespaciado"/>
        <w:rPr>
          <w:sz w:val="26"/>
          <w:szCs w:val="26"/>
        </w:rPr>
      </w:pPr>
      <w:r w:rsidRPr="00916E51">
        <w:rPr>
          <w:sz w:val="26"/>
          <w:szCs w:val="26"/>
        </w:rPr>
        <w:t xml:space="preserve">Delantal de hule                                                                       </w:t>
      </w:r>
      <w:r w:rsidR="005A2C9B">
        <w:rPr>
          <w:sz w:val="26"/>
          <w:szCs w:val="26"/>
        </w:rPr>
        <w:t xml:space="preserve">  </w:t>
      </w:r>
      <w:r w:rsidRPr="00916E51">
        <w:rPr>
          <w:sz w:val="26"/>
          <w:szCs w:val="26"/>
        </w:rPr>
        <w:t xml:space="preserve">   A demanda </w:t>
      </w:r>
    </w:p>
    <w:p w:rsidR="009F17BA" w:rsidRPr="00916E51" w:rsidRDefault="009F17BA" w:rsidP="009F17BA">
      <w:pPr>
        <w:pStyle w:val="Sinespaciado"/>
        <w:rPr>
          <w:sz w:val="26"/>
          <w:szCs w:val="26"/>
        </w:rPr>
      </w:pPr>
      <w:r w:rsidRPr="00916E51">
        <w:rPr>
          <w:sz w:val="26"/>
          <w:szCs w:val="26"/>
        </w:rPr>
        <w:t xml:space="preserve">Polainas p/ofidios                                                                    </w:t>
      </w:r>
      <w:r w:rsidR="005A2C9B">
        <w:rPr>
          <w:sz w:val="26"/>
          <w:szCs w:val="26"/>
        </w:rPr>
        <w:t xml:space="preserve">  </w:t>
      </w:r>
      <w:r w:rsidRPr="00916E51">
        <w:rPr>
          <w:sz w:val="26"/>
          <w:szCs w:val="26"/>
        </w:rPr>
        <w:t xml:space="preserve">   Pañol </w:t>
      </w:r>
    </w:p>
    <w:p w:rsidR="009F17BA" w:rsidRPr="00916E51" w:rsidRDefault="009F17BA" w:rsidP="009F17BA">
      <w:pPr>
        <w:pStyle w:val="Sinespaciado"/>
        <w:rPr>
          <w:sz w:val="26"/>
          <w:szCs w:val="26"/>
        </w:rPr>
      </w:pPr>
      <w:r w:rsidRPr="00916E51">
        <w:rPr>
          <w:sz w:val="26"/>
          <w:szCs w:val="26"/>
        </w:rPr>
        <w:t xml:space="preserve">Linterna (3 pilas)                                                                      </w:t>
      </w:r>
      <w:r w:rsidR="005A2C9B">
        <w:rPr>
          <w:sz w:val="26"/>
          <w:szCs w:val="26"/>
        </w:rPr>
        <w:t xml:space="preserve">  </w:t>
      </w:r>
      <w:r w:rsidRPr="00916E51">
        <w:rPr>
          <w:sz w:val="26"/>
          <w:szCs w:val="26"/>
        </w:rPr>
        <w:t xml:space="preserve">   Pañol </w:t>
      </w:r>
    </w:p>
    <w:p w:rsidR="009F17BA" w:rsidRPr="00916E51" w:rsidRDefault="009F17BA" w:rsidP="009F17BA">
      <w:pPr>
        <w:pStyle w:val="Sinespaciado"/>
        <w:rPr>
          <w:sz w:val="26"/>
          <w:szCs w:val="26"/>
        </w:rPr>
      </w:pPr>
      <w:r w:rsidRPr="00916E51">
        <w:rPr>
          <w:sz w:val="26"/>
          <w:szCs w:val="26"/>
        </w:rPr>
        <w:t xml:space="preserve">Chaleco Salvavidas                                                                  </w:t>
      </w:r>
      <w:r w:rsidR="005A2C9B">
        <w:rPr>
          <w:sz w:val="26"/>
          <w:szCs w:val="26"/>
        </w:rPr>
        <w:t xml:space="preserve">  </w:t>
      </w:r>
      <w:r w:rsidRPr="00916E51">
        <w:rPr>
          <w:sz w:val="26"/>
          <w:szCs w:val="26"/>
        </w:rPr>
        <w:t xml:space="preserve">   Pañol </w:t>
      </w:r>
    </w:p>
    <w:p w:rsidR="009F17BA" w:rsidRPr="00916E51" w:rsidRDefault="009F17BA" w:rsidP="009F17BA">
      <w:pPr>
        <w:pStyle w:val="Sinespaciado"/>
        <w:rPr>
          <w:sz w:val="26"/>
          <w:szCs w:val="26"/>
        </w:rPr>
      </w:pPr>
      <w:r w:rsidRPr="00916E51">
        <w:rPr>
          <w:sz w:val="26"/>
          <w:szCs w:val="26"/>
        </w:rPr>
        <w:t>Arnés de seguridad de cuerpo entero con eslinga</w:t>
      </w:r>
    </w:p>
    <w:p w:rsidR="009F17BA" w:rsidRPr="00916E51" w:rsidRDefault="009F17BA" w:rsidP="009F17BA">
      <w:pPr>
        <w:pStyle w:val="Sinespaciado"/>
        <w:rPr>
          <w:sz w:val="26"/>
          <w:szCs w:val="26"/>
        </w:rPr>
      </w:pPr>
      <w:r w:rsidRPr="00916E51">
        <w:rPr>
          <w:sz w:val="26"/>
          <w:szCs w:val="26"/>
        </w:rPr>
        <w:t xml:space="preserve">de doble cola de amarre                                                           </w:t>
      </w:r>
      <w:r w:rsidR="005A2C9B">
        <w:rPr>
          <w:sz w:val="26"/>
          <w:szCs w:val="26"/>
        </w:rPr>
        <w:t xml:space="preserve">  </w:t>
      </w:r>
      <w:r w:rsidRPr="00916E51">
        <w:rPr>
          <w:sz w:val="26"/>
          <w:szCs w:val="26"/>
        </w:rPr>
        <w:t xml:space="preserve">  Pañol </w:t>
      </w:r>
    </w:p>
    <w:p w:rsidR="009F17BA" w:rsidRPr="00916E51" w:rsidRDefault="009F17BA" w:rsidP="00BA0B59">
      <w:pPr>
        <w:pStyle w:val="Sinespaciado"/>
        <w:rPr>
          <w:sz w:val="26"/>
          <w:szCs w:val="26"/>
        </w:rPr>
      </w:pPr>
    </w:p>
    <w:sectPr w:rsidR="009F17BA" w:rsidRPr="00916E51" w:rsidSect="009F17BA">
      <w:footerReference w:type="default" r:id="rId42"/>
      <w:pgSz w:w="11906" w:h="16838" w:code="9"/>
      <w:pgMar w:top="284" w:right="1701" w:bottom="1417"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1C58" w:rsidRDefault="00F31C58" w:rsidP="007836D4">
      <w:pPr>
        <w:spacing w:after="0" w:line="240" w:lineRule="auto"/>
      </w:pPr>
      <w:r>
        <w:separator/>
      </w:r>
    </w:p>
  </w:endnote>
  <w:endnote w:type="continuationSeparator" w:id="0">
    <w:p w:rsidR="00F31C58" w:rsidRDefault="00F31C58" w:rsidP="007836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ranklin Gothic Book">
    <w:panose1 w:val="020B0503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Maiandra GD">
    <w:panose1 w:val="020E0502030308020204"/>
    <w:charset w:val="00"/>
    <w:family w:val="swiss"/>
    <w:pitch w:val="variable"/>
    <w:sig w:usb0="00000003" w:usb1="00000000" w:usb2="00000000" w:usb3="00000000" w:csb0="00000001" w:csb1="00000000"/>
  </w:font>
  <w:font w:name="CityBlueprint">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MT-Identity-H">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17BA" w:rsidRDefault="009F17BA">
    <w:pPr>
      <w:pStyle w:val="Piedepgina"/>
      <w:jc w:val="right"/>
    </w:pPr>
  </w:p>
  <w:p w:rsidR="009F17BA" w:rsidRDefault="009F17B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1C58" w:rsidRDefault="00F31C58" w:rsidP="007836D4">
      <w:pPr>
        <w:spacing w:after="0" w:line="240" w:lineRule="auto"/>
      </w:pPr>
      <w:r>
        <w:separator/>
      </w:r>
    </w:p>
  </w:footnote>
  <w:footnote w:type="continuationSeparator" w:id="0">
    <w:p w:rsidR="00F31C58" w:rsidRDefault="00F31C58" w:rsidP="007836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7567C8E"/>
    <w:multiLevelType w:val="hybridMultilevel"/>
    <w:tmpl w:val="4232EFE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efaultTabStop w:val="708"/>
  <w:hyphenationZone w:val="425"/>
  <w:drawingGridHorizontalSpacing w:val="110"/>
  <w:displayHorizontalDrawingGridEvery w:val="2"/>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4"/>
  </w:compat>
  <w:rsids>
    <w:rsidRoot w:val="001A4713"/>
    <w:rsid w:val="00002B5F"/>
    <w:rsid w:val="00004AFB"/>
    <w:rsid w:val="0000648D"/>
    <w:rsid w:val="00006B8A"/>
    <w:rsid w:val="00012227"/>
    <w:rsid w:val="00027308"/>
    <w:rsid w:val="00033637"/>
    <w:rsid w:val="000441BA"/>
    <w:rsid w:val="000468CA"/>
    <w:rsid w:val="00054B8E"/>
    <w:rsid w:val="0005556F"/>
    <w:rsid w:val="00056AB1"/>
    <w:rsid w:val="000616CB"/>
    <w:rsid w:val="0008229C"/>
    <w:rsid w:val="00082EEB"/>
    <w:rsid w:val="00083595"/>
    <w:rsid w:val="00093B3B"/>
    <w:rsid w:val="00094A77"/>
    <w:rsid w:val="000A33E5"/>
    <w:rsid w:val="000B3817"/>
    <w:rsid w:val="000B697A"/>
    <w:rsid w:val="000D742E"/>
    <w:rsid w:val="000E5F02"/>
    <w:rsid w:val="000F0215"/>
    <w:rsid w:val="000F0D6E"/>
    <w:rsid w:val="000F1787"/>
    <w:rsid w:val="000F2F3B"/>
    <w:rsid w:val="00116B70"/>
    <w:rsid w:val="001335BC"/>
    <w:rsid w:val="0013561E"/>
    <w:rsid w:val="0015300F"/>
    <w:rsid w:val="00160076"/>
    <w:rsid w:val="00162CAB"/>
    <w:rsid w:val="0017140D"/>
    <w:rsid w:val="00172B3D"/>
    <w:rsid w:val="0018460A"/>
    <w:rsid w:val="00187AFC"/>
    <w:rsid w:val="001A453E"/>
    <w:rsid w:val="001A4713"/>
    <w:rsid w:val="001B45D8"/>
    <w:rsid w:val="001B545E"/>
    <w:rsid w:val="001C406E"/>
    <w:rsid w:val="0021074F"/>
    <w:rsid w:val="00211A45"/>
    <w:rsid w:val="00217A6B"/>
    <w:rsid w:val="002206F0"/>
    <w:rsid w:val="002228C9"/>
    <w:rsid w:val="0023504D"/>
    <w:rsid w:val="00242D23"/>
    <w:rsid w:val="00250647"/>
    <w:rsid w:val="00251A66"/>
    <w:rsid w:val="00267514"/>
    <w:rsid w:val="00270190"/>
    <w:rsid w:val="0027076D"/>
    <w:rsid w:val="002762D6"/>
    <w:rsid w:val="00281580"/>
    <w:rsid w:val="002876FD"/>
    <w:rsid w:val="00292DBF"/>
    <w:rsid w:val="002B080E"/>
    <w:rsid w:val="002B4435"/>
    <w:rsid w:val="002B6C5F"/>
    <w:rsid w:val="002B7362"/>
    <w:rsid w:val="002B7F53"/>
    <w:rsid w:val="002D2D03"/>
    <w:rsid w:val="002D448A"/>
    <w:rsid w:val="002F3E70"/>
    <w:rsid w:val="003019F9"/>
    <w:rsid w:val="00302FAA"/>
    <w:rsid w:val="00305DCB"/>
    <w:rsid w:val="0031096B"/>
    <w:rsid w:val="00313BD9"/>
    <w:rsid w:val="003225EE"/>
    <w:rsid w:val="003344EF"/>
    <w:rsid w:val="0034067E"/>
    <w:rsid w:val="00341486"/>
    <w:rsid w:val="00351BE2"/>
    <w:rsid w:val="00370767"/>
    <w:rsid w:val="00382C7A"/>
    <w:rsid w:val="00394CF1"/>
    <w:rsid w:val="003A3789"/>
    <w:rsid w:val="003B1DEF"/>
    <w:rsid w:val="003B1DF0"/>
    <w:rsid w:val="003D2B48"/>
    <w:rsid w:val="003D5F58"/>
    <w:rsid w:val="003E14B4"/>
    <w:rsid w:val="003F5515"/>
    <w:rsid w:val="00404D5D"/>
    <w:rsid w:val="004171FE"/>
    <w:rsid w:val="00423137"/>
    <w:rsid w:val="0043180E"/>
    <w:rsid w:val="00442739"/>
    <w:rsid w:val="00442EDC"/>
    <w:rsid w:val="00450A1F"/>
    <w:rsid w:val="004704E6"/>
    <w:rsid w:val="0047316F"/>
    <w:rsid w:val="00475F23"/>
    <w:rsid w:val="0048415C"/>
    <w:rsid w:val="00495A83"/>
    <w:rsid w:val="004A71FE"/>
    <w:rsid w:val="004B6476"/>
    <w:rsid w:val="004C4CCE"/>
    <w:rsid w:val="004D0B6C"/>
    <w:rsid w:val="004D278B"/>
    <w:rsid w:val="004D462F"/>
    <w:rsid w:val="004E4475"/>
    <w:rsid w:val="004E5D58"/>
    <w:rsid w:val="004F3E99"/>
    <w:rsid w:val="004F4C7E"/>
    <w:rsid w:val="00500ACF"/>
    <w:rsid w:val="00502018"/>
    <w:rsid w:val="00505679"/>
    <w:rsid w:val="00512259"/>
    <w:rsid w:val="00513674"/>
    <w:rsid w:val="00513DFE"/>
    <w:rsid w:val="0053091C"/>
    <w:rsid w:val="005425FD"/>
    <w:rsid w:val="00546161"/>
    <w:rsid w:val="00551E9A"/>
    <w:rsid w:val="00555D53"/>
    <w:rsid w:val="005568F2"/>
    <w:rsid w:val="00562AD5"/>
    <w:rsid w:val="005732FB"/>
    <w:rsid w:val="005741F8"/>
    <w:rsid w:val="00580EC4"/>
    <w:rsid w:val="00581940"/>
    <w:rsid w:val="005A06BF"/>
    <w:rsid w:val="005A2C9B"/>
    <w:rsid w:val="005A5BCB"/>
    <w:rsid w:val="005A6862"/>
    <w:rsid w:val="005B2018"/>
    <w:rsid w:val="005B53A9"/>
    <w:rsid w:val="005D0809"/>
    <w:rsid w:val="005D1EBA"/>
    <w:rsid w:val="005E4654"/>
    <w:rsid w:val="005E6E2C"/>
    <w:rsid w:val="005E721D"/>
    <w:rsid w:val="005F242F"/>
    <w:rsid w:val="00601A64"/>
    <w:rsid w:val="00603877"/>
    <w:rsid w:val="006227EA"/>
    <w:rsid w:val="00626290"/>
    <w:rsid w:val="006263E9"/>
    <w:rsid w:val="00627002"/>
    <w:rsid w:val="00644C10"/>
    <w:rsid w:val="006508AB"/>
    <w:rsid w:val="006703A1"/>
    <w:rsid w:val="00674F8D"/>
    <w:rsid w:val="006804F9"/>
    <w:rsid w:val="00682F81"/>
    <w:rsid w:val="006A63BC"/>
    <w:rsid w:val="006B06ED"/>
    <w:rsid w:val="006B641F"/>
    <w:rsid w:val="006C2187"/>
    <w:rsid w:val="006C797A"/>
    <w:rsid w:val="006D1B34"/>
    <w:rsid w:val="006D3DB8"/>
    <w:rsid w:val="006D6466"/>
    <w:rsid w:val="006E3D7C"/>
    <w:rsid w:val="006E4AD2"/>
    <w:rsid w:val="006E6FF3"/>
    <w:rsid w:val="006F28B6"/>
    <w:rsid w:val="007123B4"/>
    <w:rsid w:val="007220C9"/>
    <w:rsid w:val="0072396D"/>
    <w:rsid w:val="0073532D"/>
    <w:rsid w:val="00746BB9"/>
    <w:rsid w:val="0074708D"/>
    <w:rsid w:val="00750EDE"/>
    <w:rsid w:val="0075188C"/>
    <w:rsid w:val="00751AF1"/>
    <w:rsid w:val="007542DE"/>
    <w:rsid w:val="007672C7"/>
    <w:rsid w:val="007733DD"/>
    <w:rsid w:val="00781A7B"/>
    <w:rsid w:val="007836D4"/>
    <w:rsid w:val="00785017"/>
    <w:rsid w:val="007861A6"/>
    <w:rsid w:val="00793C09"/>
    <w:rsid w:val="007966C7"/>
    <w:rsid w:val="007C34DC"/>
    <w:rsid w:val="007D13BB"/>
    <w:rsid w:val="007D3194"/>
    <w:rsid w:val="007D721E"/>
    <w:rsid w:val="007E173D"/>
    <w:rsid w:val="007E600A"/>
    <w:rsid w:val="007E69F3"/>
    <w:rsid w:val="007F03C8"/>
    <w:rsid w:val="007F0A39"/>
    <w:rsid w:val="007F2A61"/>
    <w:rsid w:val="007F6852"/>
    <w:rsid w:val="008022EA"/>
    <w:rsid w:val="00827319"/>
    <w:rsid w:val="008355A0"/>
    <w:rsid w:val="00840945"/>
    <w:rsid w:val="00845AE6"/>
    <w:rsid w:val="00870026"/>
    <w:rsid w:val="00870EAD"/>
    <w:rsid w:val="00871B25"/>
    <w:rsid w:val="00877CD5"/>
    <w:rsid w:val="00881122"/>
    <w:rsid w:val="00885626"/>
    <w:rsid w:val="00891843"/>
    <w:rsid w:val="00897CF9"/>
    <w:rsid w:val="008A311F"/>
    <w:rsid w:val="008A7A6F"/>
    <w:rsid w:val="008B0F86"/>
    <w:rsid w:val="008B7949"/>
    <w:rsid w:val="008C1995"/>
    <w:rsid w:val="008C790D"/>
    <w:rsid w:val="008D2833"/>
    <w:rsid w:val="00903614"/>
    <w:rsid w:val="00906749"/>
    <w:rsid w:val="00907108"/>
    <w:rsid w:val="00911F71"/>
    <w:rsid w:val="00912545"/>
    <w:rsid w:val="00916E51"/>
    <w:rsid w:val="00922844"/>
    <w:rsid w:val="00931BDB"/>
    <w:rsid w:val="00932A62"/>
    <w:rsid w:val="00940551"/>
    <w:rsid w:val="009448DC"/>
    <w:rsid w:val="009539A2"/>
    <w:rsid w:val="00960877"/>
    <w:rsid w:val="0096295F"/>
    <w:rsid w:val="00967215"/>
    <w:rsid w:val="00975038"/>
    <w:rsid w:val="00981DA9"/>
    <w:rsid w:val="0099369F"/>
    <w:rsid w:val="009940BC"/>
    <w:rsid w:val="009B3BB6"/>
    <w:rsid w:val="009C0BC6"/>
    <w:rsid w:val="009D1BBA"/>
    <w:rsid w:val="009D69DF"/>
    <w:rsid w:val="009E788D"/>
    <w:rsid w:val="009F17BA"/>
    <w:rsid w:val="009F63F7"/>
    <w:rsid w:val="00A10349"/>
    <w:rsid w:val="00A13707"/>
    <w:rsid w:val="00A25F6B"/>
    <w:rsid w:val="00A264B3"/>
    <w:rsid w:val="00A278A0"/>
    <w:rsid w:val="00A27D09"/>
    <w:rsid w:val="00A33AF5"/>
    <w:rsid w:val="00A53A87"/>
    <w:rsid w:val="00A61BC1"/>
    <w:rsid w:val="00A64082"/>
    <w:rsid w:val="00A643FE"/>
    <w:rsid w:val="00A812AE"/>
    <w:rsid w:val="00A83E30"/>
    <w:rsid w:val="00A862E2"/>
    <w:rsid w:val="00A91CE4"/>
    <w:rsid w:val="00A94A0E"/>
    <w:rsid w:val="00AA0525"/>
    <w:rsid w:val="00AA0B10"/>
    <w:rsid w:val="00AA5150"/>
    <w:rsid w:val="00AA674F"/>
    <w:rsid w:val="00AC370D"/>
    <w:rsid w:val="00AC42EE"/>
    <w:rsid w:val="00AE60E0"/>
    <w:rsid w:val="00AF0329"/>
    <w:rsid w:val="00B07236"/>
    <w:rsid w:val="00B132B1"/>
    <w:rsid w:val="00B13AF5"/>
    <w:rsid w:val="00B15345"/>
    <w:rsid w:val="00B16ADC"/>
    <w:rsid w:val="00B20786"/>
    <w:rsid w:val="00B317BF"/>
    <w:rsid w:val="00B37F74"/>
    <w:rsid w:val="00B45FB7"/>
    <w:rsid w:val="00B5034E"/>
    <w:rsid w:val="00B511F2"/>
    <w:rsid w:val="00B55B9B"/>
    <w:rsid w:val="00B71033"/>
    <w:rsid w:val="00B71DE9"/>
    <w:rsid w:val="00B76246"/>
    <w:rsid w:val="00B7628C"/>
    <w:rsid w:val="00B80CD6"/>
    <w:rsid w:val="00B91097"/>
    <w:rsid w:val="00B918D0"/>
    <w:rsid w:val="00B9221C"/>
    <w:rsid w:val="00B95F4B"/>
    <w:rsid w:val="00BA0B59"/>
    <w:rsid w:val="00BB0568"/>
    <w:rsid w:val="00BB3FCB"/>
    <w:rsid w:val="00BC32BE"/>
    <w:rsid w:val="00BC4A9B"/>
    <w:rsid w:val="00BD2AF9"/>
    <w:rsid w:val="00BD7F11"/>
    <w:rsid w:val="00BE6CEE"/>
    <w:rsid w:val="00BF1B93"/>
    <w:rsid w:val="00BF3320"/>
    <w:rsid w:val="00C11248"/>
    <w:rsid w:val="00C14184"/>
    <w:rsid w:val="00C15C76"/>
    <w:rsid w:val="00C259BF"/>
    <w:rsid w:val="00C36F9C"/>
    <w:rsid w:val="00C44835"/>
    <w:rsid w:val="00C45A7E"/>
    <w:rsid w:val="00C519AD"/>
    <w:rsid w:val="00C51E6B"/>
    <w:rsid w:val="00C8061C"/>
    <w:rsid w:val="00CA45D2"/>
    <w:rsid w:val="00CA76BF"/>
    <w:rsid w:val="00CB171C"/>
    <w:rsid w:val="00CB2793"/>
    <w:rsid w:val="00CE01EA"/>
    <w:rsid w:val="00CE15D3"/>
    <w:rsid w:val="00CE7512"/>
    <w:rsid w:val="00CF1F85"/>
    <w:rsid w:val="00CF5FE6"/>
    <w:rsid w:val="00D021DD"/>
    <w:rsid w:val="00D11162"/>
    <w:rsid w:val="00D245DF"/>
    <w:rsid w:val="00D27BFC"/>
    <w:rsid w:val="00D32633"/>
    <w:rsid w:val="00D33ACA"/>
    <w:rsid w:val="00D35E1C"/>
    <w:rsid w:val="00D40EC3"/>
    <w:rsid w:val="00D46126"/>
    <w:rsid w:val="00D52922"/>
    <w:rsid w:val="00D56F33"/>
    <w:rsid w:val="00D76EC6"/>
    <w:rsid w:val="00D83E88"/>
    <w:rsid w:val="00D907A8"/>
    <w:rsid w:val="00DB6DDA"/>
    <w:rsid w:val="00DC31C0"/>
    <w:rsid w:val="00DC4F20"/>
    <w:rsid w:val="00DD0183"/>
    <w:rsid w:val="00DD0F1E"/>
    <w:rsid w:val="00DD5973"/>
    <w:rsid w:val="00DD63A6"/>
    <w:rsid w:val="00DE5A99"/>
    <w:rsid w:val="00DF2CFE"/>
    <w:rsid w:val="00DF7E04"/>
    <w:rsid w:val="00E01EB0"/>
    <w:rsid w:val="00E02B77"/>
    <w:rsid w:val="00E32BF1"/>
    <w:rsid w:val="00E3715C"/>
    <w:rsid w:val="00E41C53"/>
    <w:rsid w:val="00E42A8A"/>
    <w:rsid w:val="00E551EF"/>
    <w:rsid w:val="00E67E8A"/>
    <w:rsid w:val="00E91600"/>
    <w:rsid w:val="00EA0C00"/>
    <w:rsid w:val="00EB02B5"/>
    <w:rsid w:val="00EB53FF"/>
    <w:rsid w:val="00EB7400"/>
    <w:rsid w:val="00EC28AB"/>
    <w:rsid w:val="00ED379E"/>
    <w:rsid w:val="00ED5D52"/>
    <w:rsid w:val="00EE3A5A"/>
    <w:rsid w:val="00EF34E1"/>
    <w:rsid w:val="00F0031B"/>
    <w:rsid w:val="00F0077D"/>
    <w:rsid w:val="00F23DAF"/>
    <w:rsid w:val="00F25682"/>
    <w:rsid w:val="00F31C58"/>
    <w:rsid w:val="00F347C9"/>
    <w:rsid w:val="00F34CCA"/>
    <w:rsid w:val="00F37F0F"/>
    <w:rsid w:val="00F4617A"/>
    <w:rsid w:val="00F467CE"/>
    <w:rsid w:val="00F51D91"/>
    <w:rsid w:val="00F5661F"/>
    <w:rsid w:val="00F6546E"/>
    <w:rsid w:val="00F65979"/>
    <w:rsid w:val="00F6664B"/>
    <w:rsid w:val="00F72FBF"/>
    <w:rsid w:val="00FB0F71"/>
    <w:rsid w:val="00FB430E"/>
    <w:rsid w:val="00FB4686"/>
    <w:rsid w:val="00FB5571"/>
    <w:rsid w:val="00FB61C4"/>
    <w:rsid w:val="00FC2A27"/>
    <w:rsid w:val="00FD5D60"/>
    <w:rsid w:val="00FF25E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5:docId w15:val="{78EF7C4F-3964-4EBF-BF9B-343D5C820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3C09"/>
    <w:rPr>
      <w:lang w:val="es-ES_tradnl"/>
    </w:rPr>
  </w:style>
  <w:style w:type="paragraph" w:styleId="Ttulo1">
    <w:name w:val="heading 1"/>
    <w:basedOn w:val="Normal"/>
    <w:next w:val="Normal"/>
    <w:link w:val="Ttulo1Car"/>
    <w:uiPriority w:val="9"/>
    <w:qFormat/>
    <w:rsid w:val="006D6466"/>
    <w:pPr>
      <w:keepNext/>
      <w:keepLines/>
      <w:spacing w:before="480" w:after="0"/>
      <w:outlineLvl w:val="0"/>
    </w:pPr>
    <w:rPr>
      <w:rFonts w:asciiTheme="majorHAnsi" w:eastAsiaTheme="majorEastAsia" w:hAnsiTheme="majorHAnsi" w:cstheme="majorBidi"/>
      <w:b/>
      <w:bCs/>
      <w:color w:val="4B7B8A"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D907A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907A8"/>
    <w:rPr>
      <w:rFonts w:ascii="Tahoma" w:hAnsi="Tahoma" w:cs="Tahoma"/>
      <w:sz w:val="16"/>
      <w:szCs w:val="16"/>
    </w:rPr>
  </w:style>
  <w:style w:type="paragraph" w:styleId="Prrafodelista">
    <w:name w:val="List Paragraph"/>
    <w:basedOn w:val="Normal"/>
    <w:uiPriority w:val="34"/>
    <w:qFormat/>
    <w:rsid w:val="00E32BF1"/>
    <w:pPr>
      <w:ind w:left="720"/>
      <w:contextualSpacing/>
    </w:pPr>
  </w:style>
  <w:style w:type="paragraph" w:styleId="Sinespaciado">
    <w:name w:val="No Spacing"/>
    <w:uiPriority w:val="1"/>
    <w:qFormat/>
    <w:rsid w:val="00E32BF1"/>
    <w:pPr>
      <w:spacing w:after="0" w:line="240" w:lineRule="auto"/>
    </w:pPr>
  </w:style>
  <w:style w:type="paragraph" w:styleId="Encabezado">
    <w:name w:val="header"/>
    <w:basedOn w:val="Normal"/>
    <w:link w:val="EncabezadoCar"/>
    <w:uiPriority w:val="99"/>
    <w:unhideWhenUsed/>
    <w:rsid w:val="007836D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836D4"/>
  </w:style>
  <w:style w:type="paragraph" w:styleId="Piedepgina">
    <w:name w:val="footer"/>
    <w:basedOn w:val="Normal"/>
    <w:link w:val="PiedepginaCar"/>
    <w:uiPriority w:val="99"/>
    <w:unhideWhenUsed/>
    <w:rsid w:val="007836D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836D4"/>
  </w:style>
  <w:style w:type="table" w:styleId="Tablaconcuadrcula">
    <w:name w:val="Table Grid"/>
    <w:basedOn w:val="Tablanormal"/>
    <w:uiPriority w:val="59"/>
    <w:rsid w:val="0005556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6D6466"/>
    <w:rPr>
      <w:rFonts w:asciiTheme="majorHAnsi" w:eastAsiaTheme="majorEastAsia" w:hAnsiTheme="majorHAnsi" w:cstheme="majorBidi"/>
      <w:b/>
      <w:bCs/>
      <w:color w:val="4B7B8A"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567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png"/><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image" Target="media/image3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10" Type="http://schemas.openxmlformats.org/officeDocument/2006/relationships/image" Target="media/image2.gif"/><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fontTable" Target="fontTable.xml"/><Relationship Id="rId8" Type="http://schemas.openxmlformats.org/officeDocument/2006/relationships/hyperlink" Target="http://intranet/descargas/accesorios/logotipos/Logo_ose_CMYK.tif.zip" TargetMode="Externa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s>
</file>

<file path=word/theme/theme1.xml><?xml version="1.0" encoding="utf-8"?>
<a:theme xmlns:a="http://schemas.openxmlformats.org/drawingml/2006/main" name="Tema de Office">
  <a:themeElements>
    <a:clrScheme name="Técnico">
      <a:dk1>
        <a:sysClr val="windowText" lastClr="000000"/>
      </a:dk1>
      <a:lt1>
        <a:sysClr val="window" lastClr="FFFFFF"/>
      </a:lt1>
      <a:dk2>
        <a:srgbClr val="3B3B3B"/>
      </a:dk2>
      <a:lt2>
        <a:srgbClr val="D4D2D0"/>
      </a:lt2>
      <a:accent1>
        <a:srgbClr val="6EA0B0"/>
      </a:accent1>
      <a:accent2>
        <a:srgbClr val="CCAF0A"/>
      </a:accent2>
      <a:accent3>
        <a:srgbClr val="8D89A4"/>
      </a:accent3>
      <a:accent4>
        <a:srgbClr val="748560"/>
      </a:accent4>
      <a:accent5>
        <a:srgbClr val="9E9273"/>
      </a:accent5>
      <a:accent6>
        <a:srgbClr val="7E848D"/>
      </a:accent6>
      <a:hlink>
        <a:srgbClr val="00C8C3"/>
      </a:hlink>
      <a:folHlink>
        <a:srgbClr val="A116E0"/>
      </a:folHlink>
    </a:clrScheme>
    <a:fontScheme name="Viajes">
      <a:majorFont>
        <a:latin typeface="Franklin Gothic Medium"/>
        <a:ea typeface=""/>
        <a:cs typeface=""/>
        <a:font script="Jpan" typeface="HG創英角ｺﾞｼｯｸUB"/>
        <a:font script="Hang" typeface="돋움"/>
        <a:font script="Hans" typeface="隶书"/>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Franklin Gothic Book"/>
        <a:ea typeface=""/>
        <a:cs typeface=""/>
        <a:font script="Jpan" typeface="HGｺﾞｼｯｸE"/>
        <a:font script="Hang" typeface="돋움"/>
        <a:font script="Hans" typeface="华文楷体"/>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ACB8A7-C905-4E2D-84EB-429D99F68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5792</Words>
  <Characters>31859</Characters>
  <Application>Microsoft Office Word</Application>
  <DocSecurity>0</DocSecurity>
  <Lines>265</Lines>
  <Paragraphs>75</Paragraphs>
  <ScaleCrop>false</ScaleCrop>
  <HeadingPairs>
    <vt:vector size="2" baseType="variant">
      <vt:variant>
        <vt:lpstr>Título</vt:lpstr>
      </vt:variant>
      <vt:variant>
        <vt:i4>1</vt:i4>
      </vt:variant>
    </vt:vector>
  </HeadingPairs>
  <TitlesOfParts>
    <vt:vector size="1" baseType="lpstr">
      <vt:lpstr/>
    </vt:vector>
  </TitlesOfParts>
  <Company>OSE</Company>
  <LinksUpToDate>false</LinksUpToDate>
  <CharactersWithSpaces>37576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lpose</dc:creator>
  <cp:keywords/>
  <dc:description/>
  <cp:lastModifiedBy>Anahi Adriana Mendieta García</cp:lastModifiedBy>
  <cp:revision>2</cp:revision>
  <cp:lastPrinted>2011-11-08T16:38:00Z</cp:lastPrinted>
  <dcterms:created xsi:type="dcterms:W3CDTF">2018-05-18T19:16:00Z</dcterms:created>
  <dcterms:modified xsi:type="dcterms:W3CDTF">2018-05-18T19:16:00Z</dcterms:modified>
</cp:coreProperties>
</file>